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D35" w:rsidRDefault="009B3D35" w:rsidP="00EB1CD7">
      <w:pPr>
        <w:jc w:val="both"/>
        <w:rPr>
          <w:b/>
          <w:szCs w:val="24"/>
        </w:rPr>
      </w:pPr>
    </w:p>
    <w:p w:rsidR="009B3D35" w:rsidRDefault="009B3D35" w:rsidP="009B3D35">
      <w:pPr>
        <w:jc w:val="center"/>
        <w:rPr>
          <w:szCs w:val="24"/>
          <w:lang w:eastAsia="lt-LT"/>
        </w:rPr>
      </w:pPr>
      <w:r>
        <w:rPr>
          <w:szCs w:val="24"/>
          <w:lang w:eastAsia="lt-LT"/>
        </w:rPr>
        <w:t xml:space="preserve">                                                                          PATVIRTINTA</w:t>
      </w:r>
    </w:p>
    <w:p w:rsidR="009B3D35" w:rsidRDefault="006A694D" w:rsidP="006A694D">
      <w:pPr>
        <w:jc w:val="center"/>
        <w:rPr>
          <w:szCs w:val="24"/>
          <w:lang w:eastAsia="lt-LT"/>
        </w:rPr>
      </w:pPr>
      <w:r>
        <w:rPr>
          <w:szCs w:val="24"/>
          <w:lang w:eastAsia="lt-LT"/>
        </w:rPr>
        <w:t xml:space="preserve">                                                                                                  </w:t>
      </w:r>
      <w:bookmarkStart w:id="0" w:name="_GoBack"/>
      <w:bookmarkEnd w:id="0"/>
      <w:r w:rsidR="009B3D35">
        <w:rPr>
          <w:szCs w:val="24"/>
          <w:lang w:eastAsia="lt-LT"/>
        </w:rPr>
        <w:t>Telšių l-d „</w:t>
      </w:r>
      <w:r w:rsidR="0042616B">
        <w:rPr>
          <w:szCs w:val="24"/>
          <w:lang w:eastAsia="lt-LT"/>
        </w:rPr>
        <w:t>Mastis</w:t>
      </w:r>
      <w:r w:rsidR="009B3D35">
        <w:rPr>
          <w:szCs w:val="24"/>
          <w:lang w:eastAsia="lt-LT"/>
        </w:rPr>
        <w:t xml:space="preserve">“ direktoriaus </w:t>
      </w:r>
    </w:p>
    <w:p w:rsidR="009B3D35" w:rsidRDefault="009B3D35" w:rsidP="009B3D35">
      <w:pPr>
        <w:jc w:val="center"/>
        <w:rPr>
          <w:szCs w:val="24"/>
          <w:lang w:eastAsia="lt-LT"/>
        </w:rPr>
      </w:pPr>
      <w:r>
        <w:rPr>
          <w:szCs w:val="24"/>
          <w:lang w:eastAsia="lt-LT"/>
        </w:rPr>
        <w:t xml:space="preserve">                                                                                      2018 m. rugpjūčio   </w:t>
      </w:r>
      <w:r w:rsidR="00E3365C">
        <w:rPr>
          <w:szCs w:val="24"/>
          <w:lang w:eastAsia="lt-LT"/>
        </w:rPr>
        <w:t>31</w:t>
      </w:r>
      <w:r>
        <w:rPr>
          <w:szCs w:val="24"/>
          <w:lang w:eastAsia="lt-LT"/>
        </w:rPr>
        <w:t xml:space="preserve">  d.</w:t>
      </w:r>
    </w:p>
    <w:p w:rsidR="009B3D35" w:rsidRDefault="009B3D35" w:rsidP="009B3D35">
      <w:pPr>
        <w:jc w:val="center"/>
        <w:rPr>
          <w:szCs w:val="24"/>
          <w:lang w:eastAsia="lt-LT"/>
        </w:rPr>
      </w:pPr>
      <w:r>
        <w:rPr>
          <w:szCs w:val="24"/>
          <w:lang w:eastAsia="lt-LT"/>
        </w:rPr>
        <w:t xml:space="preserve">                                                                          įsakymu Nr. V-</w:t>
      </w:r>
      <w:r w:rsidR="00E3365C">
        <w:rPr>
          <w:szCs w:val="24"/>
          <w:lang w:eastAsia="lt-LT"/>
        </w:rPr>
        <w:t xml:space="preserve"> 53</w:t>
      </w:r>
    </w:p>
    <w:p w:rsidR="009B3D35" w:rsidRDefault="009B3D35" w:rsidP="002A4816">
      <w:pPr>
        <w:pStyle w:val="Betarp"/>
        <w:jc w:val="center"/>
        <w:rPr>
          <w:b/>
          <w:szCs w:val="24"/>
          <w:lang w:eastAsia="lt-LT"/>
        </w:rPr>
      </w:pPr>
    </w:p>
    <w:p w:rsidR="009B3D35" w:rsidRDefault="009B3D35" w:rsidP="002A4816">
      <w:pPr>
        <w:pStyle w:val="Betarp"/>
        <w:jc w:val="center"/>
        <w:rPr>
          <w:b/>
          <w:szCs w:val="24"/>
          <w:lang w:eastAsia="lt-LT"/>
        </w:rPr>
      </w:pPr>
    </w:p>
    <w:p w:rsidR="009B3D35" w:rsidRDefault="009B3D35" w:rsidP="002A4816">
      <w:pPr>
        <w:pStyle w:val="Betarp"/>
        <w:jc w:val="center"/>
        <w:rPr>
          <w:b/>
          <w:szCs w:val="24"/>
          <w:lang w:eastAsia="lt-LT"/>
        </w:rPr>
      </w:pPr>
    </w:p>
    <w:p w:rsidR="009B3D35" w:rsidRDefault="009B3D35" w:rsidP="009B3D35">
      <w:pPr>
        <w:pStyle w:val="Betarp"/>
        <w:rPr>
          <w:b/>
          <w:szCs w:val="24"/>
          <w:lang w:eastAsia="lt-LT"/>
        </w:rPr>
      </w:pPr>
    </w:p>
    <w:p w:rsidR="002A4816" w:rsidRPr="00351368" w:rsidRDefault="0077575C" w:rsidP="002A4816">
      <w:pPr>
        <w:pStyle w:val="Betarp"/>
        <w:jc w:val="center"/>
        <w:rPr>
          <w:b/>
          <w:szCs w:val="24"/>
          <w:lang w:eastAsia="lt-LT"/>
        </w:rPr>
      </w:pPr>
      <w:r>
        <w:rPr>
          <w:b/>
          <w:szCs w:val="24"/>
          <w:lang w:eastAsia="lt-LT"/>
        </w:rPr>
        <w:t>TELŠIŲ LO</w:t>
      </w:r>
      <w:r w:rsidR="002A4816">
        <w:rPr>
          <w:b/>
          <w:szCs w:val="24"/>
          <w:lang w:eastAsia="lt-LT"/>
        </w:rPr>
        <w:t>PŠELIO-DARŽELIO „</w:t>
      </w:r>
      <w:r w:rsidR="0042616B">
        <w:rPr>
          <w:b/>
          <w:szCs w:val="24"/>
          <w:lang w:eastAsia="lt-LT"/>
        </w:rPr>
        <w:t>MASTIS</w:t>
      </w:r>
      <w:r w:rsidR="002A4816">
        <w:rPr>
          <w:b/>
          <w:szCs w:val="24"/>
          <w:lang w:eastAsia="lt-LT"/>
        </w:rPr>
        <w:t xml:space="preserve">“ </w:t>
      </w:r>
      <w:r w:rsidR="009B3D35">
        <w:rPr>
          <w:b/>
          <w:szCs w:val="24"/>
          <w:lang w:eastAsia="lt-LT"/>
        </w:rPr>
        <w:t xml:space="preserve">MENINIO UGDYMO </w:t>
      </w:r>
      <w:r w:rsidR="00F5652D">
        <w:rPr>
          <w:b/>
          <w:szCs w:val="24"/>
          <w:lang w:eastAsia="lt-LT"/>
        </w:rPr>
        <w:t xml:space="preserve">PEDAGOGO </w:t>
      </w:r>
      <w:r w:rsidR="002A4816" w:rsidRPr="00351368">
        <w:rPr>
          <w:b/>
          <w:szCs w:val="24"/>
          <w:lang w:eastAsia="lt-LT"/>
        </w:rPr>
        <w:t>PAREIGYBĖS APRAŠYMAS</w:t>
      </w:r>
    </w:p>
    <w:p w:rsidR="002A4816" w:rsidRPr="00351368" w:rsidRDefault="002A4816" w:rsidP="002A4816">
      <w:pPr>
        <w:pStyle w:val="Betarp"/>
        <w:rPr>
          <w:szCs w:val="24"/>
          <w:lang w:eastAsia="lt-LT"/>
        </w:rPr>
      </w:pPr>
    </w:p>
    <w:p w:rsidR="002A4816" w:rsidRPr="00351368" w:rsidRDefault="002A4816" w:rsidP="002A4816">
      <w:pPr>
        <w:pStyle w:val="Betarp"/>
        <w:jc w:val="center"/>
        <w:rPr>
          <w:b/>
          <w:szCs w:val="24"/>
          <w:lang w:eastAsia="lt-LT"/>
        </w:rPr>
      </w:pPr>
      <w:r w:rsidRPr="00351368">
        <w:rPr>
          <w:b/>
          <w:szCs w:val="24"/>
          <w:lang w:eastAsia="lt-LT"/>
        </w:rPr>
        <w:t>I SKYRIUS</w:t>
      </w:r>
    </w:p>
    <w:p w:rsidR="002A4816" w:rsidRPr="00351368" w:rsidRDefault="002A4816" w:rsidP="002A4816">
      <w:pPr>
        <w:pStyle w:val="Betarp"/>
        <w:jc w:val="center"/>
        <w:rPr>
          <w:b/>
          <w:szCs w:val="24"/>
          <w:lang w:eastAsia="lt-LT"/>
        </w:rPr>
      </w:pPr>
      <w:r w:rsidRPr="00351368">
        <w:rPr>
          <w:b/>
          <w:bCs/>
          <w:szCs w:val="24"/>
          <w:lang w:eastAsia="lt-LT"/>
        </w:rPr>
        <w:t>PAREIGYBĖ</w:t>
      </w:r>
    </w:p>
    <w:p w:rsidR="002A4816" w:rsidRPr="00351368" w:rsidRDefault="002A4816" w:rsidP="002A4816">
      <w:pPr>
        <w:pStyle w:val="Betarp"/>
        <w:rPr>
          <w:szCs w:val="24"/>
          <w:lang w:eastAsia="lt-LT"/>
        </w:rPr>
      </w:pPr>
      <w:r>
        <w:rPr>
          <w:szCs w:val="24"/>
          <w:lang w:eastAsia="lt-LT"/>
        </w:rPr>
        <w:t>1.</w:t>
      </w:r>
      <w:r w:rsidR="009B3D35">
        <w:rPr>
          <w:szCs w:val="24"/>
          <w:lang w:eastAsia="lt-LT"/>
        </w:rPr>
        <w:t>Meninio ugdymo</w:t>
      </w:r>
      <w:r w:rsidR="00F5652D">
        <w:rPr>
          <w:szCs w:val="24"/>
          <w:lang w:eastAsia="lt-LT"/>
        </w:rPr>
        <w:t xml:space="preserve"> pedagogas</w:t>
      </w:r>
      <w:r w:rsidR="00274680">
        <w:rPr>
          <w:szCs w:val="24"/>
          <w:lang w:eastAsia="lt-LT"/>
        </w:rPr>
        <w:t>, pareigybės kodas 233024</w:t>
      </w:r>
    </w:p>
    <w:p w:rsidR="002A4816" w:rsidRPr="00351368" w:rsidRDefault="002A4816" w:rsidP="002A4816">
      <w:pPr>
        <w:pStyle w:val="Betarp"/>
        <w:rPr>
          <w:szCs w:val="24"/>
          <w:lang w:eastAsia="lt-LT"/>
        </w:rPr>
      </w:pPr>
      <w:r w:rsidRPr="00351368">
        <w:rPr>
          <w:szCs w:val="24"/>
          <w:lang w:eastAsia="lt-LT"/>
        </w:rPr>
        <w:t>2. Pareigybės lygis – A2.</w:t>
      </w:r>
    </w:p>
    <w:p w:rsidR="002A4816" w:rsidRPr="00351368" w:rsidRDefault="002A4816" w:rsidP="002A4816">
      <w:pPr>
        <w:pStyle w:val="Betarp"/>
        <w:jc w:val="both"/>
        <w:rPr>
          <w:szCs w:val="24"/>
          <w:lang w:eastAsia="lt-LT"/>
        </w:rPr>
      </w:pPr>
      <w:r>
        <w:rPr>
          <w:szCs w:val="24"/>
          <w:lang w:eastAsia="lt-LT"/>
        </w:rPr>
        <w:t xml:space="preserve">3. </w:t>
      </w:r>
      <w:r w:rsidR="009B3D35">
        <w:rPr>
          <w:szCs w:val="24"/>
          <w:lang w:eastAsia="lt-LT"/>
        </w:rPr>
        <w:t xml:space="preserve">Meninio ugdymo </w:t>
      </w:r>
      <w:r w:rsidR="00F5652D">
        <w:rPr>
          <w:szCs w:val="24"/>
          <w:lang w:eastAsia="lt-LT"/>
        </w:rPr>
        <w:t xml:space="preserve">pedagogas </w:t>
      </w:r>
      <w:r w:rsidRPr="00351368">
        <w:rPr>
          <w:szCs w:val="24"/>
          <w:lang w:eastAsia="lt-LT"/>
        </w:rPr>
        <w:t xml:space="preserve">pavaldus </w:t>
      </w:r>
      <w:r>
        <w:rPr>
          <w:szCs w:val="24"/>
          <w:lang w:eastAsia="lt-LT"/>
        </w:rPr>
        <w:t>Telšių lopšelio-darželio „</w:t>
      </w:r>
      <w:r w:rsidR="0042616B">
        <w:rPr>
          <w:szCs w:val="24"/>
          <w:lang w:eastAsia="lt-LT"/>
        </w:rPr>
        <w:t>Mastis</w:t>
      </w:r>
      <w:r>
        <w:rPr>
          <w:szCs w:val="24"/>
          <w:lang w:eastAsia="lt-LT"/>
        </w:rPr>
        <w:t xml:space="preserve">“ (toliau – įstaiga) direktoriui. Jo veiklą koordinuoja ir prižiūri lopšelio-darželio direktoriaus pavaduotojas ugdymui. </w:t>
      </w:r>
    </w:p>
    <w:p w:rsidR="002A4816" w:rsidRPr="00351368" w:rsidRDefault="002A4816" w:rsidP="002A4816">
      <w:pPr>
        <w:pStyle w:val="Betarp"/>
        <w:rPr>
          <w:bCs/>
          <w:szCs w:val="24"/>
          <w:lang w:eastAsia="lt-LT"/>
        </w:rPr>
      </w:pPr>
    </w:p>
    <w:p w:rsidR="002A4816" w:rsidRPr="007C22AA" w:rsidRDefault="002A4816" w:rsidP="002A4816">
      <w:pPr>
        <w:pStyle w:val="Betarp"/>
        <w:jc w:val="center"/>
        <w:rPr>
          <w:b/>
          <w:bCs/>
          <w:szCs w:val="24"/>
          <w:lang w:eastAsia="lt-LT"/>
        </w:rPr>
      </w:pPr>
      <w:r w:rsidRPr="007C22AA">
        <w:rPr>
          <w:b/>
          <w:bCs/>
          <w:szCs w:val="24"/>
          <w:lang w:eastAsia="lt-LT"/>
        </w:rPr>
        <w:t>II SKYRIUS</w:t>
      </w:r>
    </w:p>
    <w:p w:rsidR="002A4816" w:rsidRPr="007C22AA" w:rsidRDefault="002A4816" w:rsidP="002A4816">
      <w:pPr>
        <w:pStyle w:val="Betarp"/>
        <w:jc w:val="center"/>
        <w:rPr>
          <w:b/>
          <w:bCs/>
          <w:caps/>
          <w:szCs w:val="24"/>
          <w:lang w:eastAsia="lt-LT"/>
        </w:rPr>
      </w:pPr>
      <w:r w:rsidRPr="007C22AA">
        <w:rPr>
          <w:b/>
          <w:bCs/>
          <w:szCs w:val="24"/>
          <w:lang w:eastAsia="lt-LT"/>
        </w:rPr>
        <w:t xml:space="preserve">SPECIALŪS REIKALAVIMAI ŠIAS PAREIGAS EINANČIAM </w:t>
      </w:r>
      <w:r w:rsidR="009B3D35">
        <w:rPr>
          <w:b/>
          <w:bCs/>
          <w:szCs w:val="24"/>
          <w:lang w:eastAsia="lt-LT"/>
        </w:rPr>
        <w:t xml:space="preserve">MENINIO UGDYMO </w:t>
      </w:r>
      <w:r w:rsidR="00F5652D">
        <w:rPr>
          <w:b/>
          <w:bCs/>
          <w:szCs w:val="24"/>
          <w:lang w:eastAsia="lt-LT"/>
        </w:rPr>
        <w:t>PEDAGOGUI</w:t>
      </w:r>
    </w:p>
    <w:p w:rsidR="002A4816" w:rsidRPr="00351368" w:rsidRDefault="002A4816" w:rsidP="002A4816">
      <w:pPr>
        <w:pStyle w:val="Betarp"/>
        <w:rPr>
          <w:szCs w:val="24"/>
          <w:lang w:eastAsia="lt-LT"/>
        </w:rPr>
      </w:pPr>
    </w:p>
    <w:p w:rsidR="002A4816" w:rsidRPr="00351368" w:rsidRDefault="002A4816" w:rsidP="00E066FA">
      <w:pPr>
        <w:pStyle w:val="Betarp"/>
        <w:rPr>
          <w:szCs w:val="24"/>
          <w:lang w:eastAsia="lt-LT"/>
        </w:rPr>
      </w:pPr>
      <w:r w:rsidRPr="00351368">
        <w:rPr>
          <w:szCs w:val="24"/>
          <w:lang w:eastAsia="lt-LT"/>
        </w:rPr>
        <w:t>4.</w:t>
      </w:r>
      <w:r w:rsidR="009B3D35">
        <w:rPr>
          <w:szCs w:val="24"/>
          <w:lang w:eastAsia="lt-LT"/>
        </w:rPr>
        <w:t xml:space="preserve"> Meninio ugdymo</w:t>
      </w:r>
      <w:r w:rsidR="00E470FC">
        <w:rPr>
          <w:szCs w:val="24"/>
          <w:lang w:eastAsia="lt-LT"/>
        </w:rPr>
        <w:t xml:space="preserve"> pedagogas</w:t>
      </w:r>
      <w:r>
        <w:rPr>
          <w:szCs w:val="24"/>
          <w:lang w:eastAsia="lt-LT"/>
        </w:rPr>
        <w:t xml:space="preserve">, </w:t>
      </w:r>
      <w:r w:rsidRPr="00351368">
        <w:rPr>
          <w:szCs w:val="24"/>
          <w:lang w:eastAsia="lt-LT"/>
        </w:rPr>
        <w:t>einantis šias pareigas, turi atitikti šiuos specialius reikalavimus:</w:t>
      </w:r>
    </w:p>
    <w:p w:rsidR="009B3D35" w:rsidRPr="00822D95" w:rsidRDefault="002A4816" w:rsidP="00E066FA">
      <w:pPr>
        <w:jc w:val="both"/>
        <w:rPr>
          <w:b/>
        </w:rPr>
      </w:pPr>
      <w:r>
        <w:t xml:space="preserve">4.1. </w:t>
      </w:r>
      <w:r w:rsidR="009B3D35">
        <w:t>privalo turėti aukštąjį, aukštesnįjį, įgytą iki 2009 m., arba specialųjį vidurinį, įgytą iki 1995 metų išsilavinimą, turėti pedagogo kvalifikaciją, baigęs ikimokyklinio ir  (ar) priešmokyklinio ugdymo programą arba dalyko (muzikos) ugdymo programą, išklausęs ne mažiau kaip 40 valandų (1,5 studijų kreditų) ikimokyklinio ir (ar) priešmokyklinio ugdymo metodikos kursų.</w:t>
      </w:r>
    </w:p>
    <w:p w:rsidR="002A4816" w:rsidRPr="00351368" w:rsidRDefault="002A4816" w:rsidP="00E066FA">
      <w:pPr>
        <w:pStyle w:val="Default"/>
        <w:tabs>
          <w:tab w:val="num" w:pos="993"/>
        </w:tabs>
        <w:jc w:val="both"/>
      </w:pPr>
      <w:r w:rsidRPr="00351368">
        <w:t>4.2.</w:t>
      </w:r>
      <w:r w:rsidRPr="001F2755">
        <w:t xml:space="preserve"> </w:t>
      </w:r>
      <w:r>
        <w:t>p</w:t>
      </w:r>
      <w:r w:rsidRPr="006A6E9B">
        <w:t xml:space="preserve">er metus nuo darbo </w:t>
      </w:r>
      <w:r w:rsidR="009B3D35">
        <w:t xml:space="preserve">meninio ugdymo mokytoju </w:t>
      </w:r>
      <w:r w:rsidRPr="006A6E9B">
        <w:t>pradžios privalo būti išklausęs specialiosios pedagogikos ir specialiosios psichologijos kursus mokytojams pagal Specialiosios pedagogikos ir specialiosios psichologijos kvalifikacijos tobulinimo</w:t>
      </w:r>
      <w:r>
        <w:t xml:space="preserve"> kursų</w:t>
      </w:r>
      <w:r w:rsidRPr="006A6E9B">
        <w:t xml:space="preserve"> programą,</w:t>
      </w:r>
      <w:r>
        <w:t xml:space="preserve"> patvirtintą Lietuvos Respublikos švietimo ir mokslo ministro 2007 m. gruodžio 18 d. įsakymu Nr. ISAK-2481 „Dėl Specialiosios pedagogikos ir specialiosios psichologijos kvalifikacijos tobulinimo kursų programos patvirtinimo“, </w:t>
      </w:r>
      <w:r w:rsidRPr="006A6E9B">
        <w:t>jeigu nėra išklausę</w:t>
      </w:r>
      <w:r>
        <w:t>s</w:t>
      </w:r>
      <w:r w:rsidRPr="006A6E9B">
        <w:t xml:space="preserve"> ne mažesnės apimties (60 valandų arba 2 studijų kreditų) k</w:t>
      </w:r>
      <w:r>
        <w:t>ursų anksčiau arba studijų metu;</w:t>
      </w:r>
    </w:p>
    <w:p w:rsidR="002A4816" w:rsidRDefault="002A4816" w:rsidP="00E066FA">
      <w:pPr>
        <w:pStyle w:val="Default"/>
        <w:tabs>
          <w:tab w:val="num" w:pos="993"/>
        </w:tabs>
        <w:jc w:val="both"/>
      </w:pPr>
      <w:r>
        <w:t>4.3. p</w:t>
      </w:r>
      <w:r w:rsidRPr="006A6E9B">
        <w:t>rivalo būti įgijęs kompetencijas, numatytas Reikalavimuose mokytojų kompiuterinio raštingumo programoms, patvirtintoms Lietuvos Respublikos švietimo ir mokslo ministro 2007 m. kovo 2</w:t>
      </w:r>
      <w:r>
        <w:t>9 d. įsakymu Nr. ISAK-555 „Dėl R</w:t>
      </w:r>
      <w:r w:rsidRPr="006A6E9B">
        <w:t>eikalavimų mokytojų kompiuterinio rašt</w:t>
      </w:r>
      <w:r>
        <w:t>ingumo programoms patvirtinimo“;</w:t>
      </w:r>
    </w:p>
    <w:p w:rsidR="002A4816" w:rsidRDefault="002A4816" w:rsidP="00E066FA">
      <w:pPr>
        <w:pStyle w:val="Default"/>
        <w:jc w:val="both"/>
      </w:pPr>
      <w:r>
        <w:t xml:space="preserve">4.4. privalo mokėti lietuvių kalbą, jos mokėjimo lygis turi atitikti Valstybinės kalbos </w:t>
      </w:r>
    </w:p>
    <w:p w:rsidR="002A4816" w:rsidRDefault="002A4816" w:rsidP="00E066FA">
      <w:pPr>
        <w:pStyle w:val="Default"/>
        <w:jc w:val="both"/>
      </w:pPr>
      <w:r>
        <w:t>mokėjimo kategorijų, patvirtintų Lietuvos Respublikos Vyriausybės 2003 m. gruodžio 24 d. nutarimu Nr. 1688 „Dėl Valstybinės kalbos mokėjimo kategorijų patvirtinimo ir įgyvendinimo“, reikalavimus;</w:t>
      </w:r>
    </w:p>
    <w:p w:rsidR="002A4816" w:rsidRDefault="002A4816" w:rsidP="00E066FA">
      <w:pPr>
        <w:pStyle w:val="Default"/>
        <w:tabs>
          <w:tab w:val="num" w:pos="993"/>
        </w:tabs>
        <w:jc w:val="both"/>
      </w:pPr>
      <w:r>
        <w:t>4.5</w:t>
      </w:r>
      <w:r w:rsidRPr="00351368">
        <w:t>.</w:t>
      </w:r>
      <w:r>
        <w:t xml:space="preserve"> p</w:t>
      </w:r>
      <w:r w:rsidRPr="006A6E9B">
        <w:t>er metus nuo darbo pradžios turi būti išklausęs lietuvių kalbos kultūros kursus pagal Mokytojų, mokyklų vadovų, jų pavaduotojų ugdymui bei skyrių vedėjų lietuvių kalbos kultūros mokymo programą arba išklausęs ne mažesnės apimties (22 valandų arba 1 studi</w:t>
      </w:r>
      <w:r>
        <w:t>jų kredito) dalyko studijų metu;</w:t>
      </w:r>
    </w:p>
    <w:p w:rsidR="002A4816" w:rsidRDefault="002A4816" w:rsidP="002A4816">
      <w:pPr>
        <w:pStyle w:val="Default"/>
        <w:tabs>
          <w:tab w:val="num" w:pos="993"/>
        </w:tabs>
        <w:spacing w:line="276" w:lineRule="auto"/>
        <w:jc w:val="both"/>
      </w:pPr>
      <w:r>
        <w:t>4.6. gebėti savarankiškai planuoti, rengti ataskaitas, bendrauti ir bendradarbiauti, sklandžiai ir argumentuotai</w:t>
      </w:r>
      <w:r w:rsidR="0042616B">
        <w:t xml:space="preserve"> dėstyti mintis žodžiu ir raštu.</w:t>
      </w:r>
    </w:p>
    <w:p w:rsidR="002A4816" w:rsidRDefault="002A4816" w:rsidP="002A4816">
      <w:pPr>
        <w:pStyle w:val="Betarp"/>
        <w:jc w:val="center"/>
        <w:rPr>
          <w:b/>
          <w:szCs w:val="24"/>
          <w:lang w:eastAsia="lt-LT"/>
        </w:rPr>
      </w:pPr>
    </w:p>
    <w:p w:rsidR="002A4816" w:rsidRPr="00C67D30" w:rsidRDefault="002A4816" w:rsidP="002A4816">
      <w:pPr>
        <w:pStyle w:val="Betarp"/>
        <w:jc w:val="center"/>
        <w:rPr>
          <w:b/>
          <w:szCs w:val="24"/>
          <w:lang w:eastAsia="lt-LT"/>
        </w:rPr>
      </w:pPr>
      <w:r w:rsidRPr="00C67D30">
        <w:rPr>
          <w:b/>
          <w:szCs w:val="24"/>
          <w:lang w:eastAsia="lt-LT"/>
        </w:rPr>
        <w:t>III SKYRIUS</w:t>
      </w:r>
    </w:p>
    <w:p w:rsidR="002A4816" w:rsidRPr="00C67D30" w:rsidRDefault="002A4816" w:rsidP="002A4816">
      <w:pPr>
        <w:pStyle w:val="Betarp"/>
        <w:jc w:val="center"/>
        <w:rPr>
          <w:b/>
          <w:bCs/>
          <w:caps/>
          <w:szCs w:val="24"/>
          <w:lang w:eastAsia="lt-LT"/>
        </w:rPr>
      </w:pPr>
      <w:r w:rsidRPr="00C67D30">
        <w:rPr>
          <w:b/>
          <w:bCs/>
          <w:szCs w:val="24"/>
          <w:lang w:eastAsia="lt-LT"/>
        </w:rPr>
        <w:t>ŠIAS PAREIGAS EINANČIO</w:t>
      </w:r>
      <w:r w:rsidR="009B3D35">
        <w:rPr>
          <w:b/>
          <w:bCs/>
          <w:szCs w:val="24"/>
          <w:lang w:eastAsia="lt-LT"/>
        </w:rPr>
        <w:t xml:space="preserve"> MENINIO UGDYMO </w:t>
      </w:r>
      <w:r w:rsidR="00E470FC">
        <w:rPr>
          <w:b/>
          <w:bCs/>
          <w:szCs w:val="24"/>
          <w:lang w:eastAsia="lt-LT"/>
        </w:rPr>
        <w:t xml:space="preserve">PEDAGOGO </w:t>
      </w:r>
      <w:r w:rsidRPr="00C67D30">
        <w:rPr>
          <w:b/>
          <w:bCs/>
          <w:szCs w:val="24"/>
          <w:lang w:eastAsia="lt-LT"/>
        </w:rPr>
        <w:t>FUNKCIJOS</w:t>
      </w:r>
    </w:p>
    <w:p w:rsidR="002A4816" w:rsidRPr="00351368" w:rsidRDefault="002A4816" w:rsidP="002A4816">
      <w:pPr>
        <w:pStyle w:val="Betarp"/>
        <w:rPr>
          <w:szCs w:val="24"/>
          <w:lang w:eastAsia="lt-LT"/>
        </w:rPr>
      </w:pPr>
    </w:p>
    <w:p w:rsidR="002A4816" w:rsidRDefault="002A4816" w:rsidP="002A4816">
      <w:pPr>
        <w:pStyle w:val="Betarp"/>
        <w:numPr>
          <w:ilvl w:val="0"/>
          <w:numId w:val="1"/>
        </w:numPr>
        <w:jc w:val="both"/>
        <w:rPr>
          <w:szCs w:val="24"/>
          <w:lang w:eastAsia="lt-LT"/>
        </w:rPr>
      </w:pPr>
      <w:r w:rsidRPr="00351368">
        <w:rPr>
          <w:szCs w:val="24"/>
          <w:lang w:eastAsia="lt-LT"/>
        </w:rPr>
        <w:t xml:space="preserve">Šias pareigas einantis </w:t>
      </w:r>
      <w:r w:rsidR="009B3D35">
        <w:rPr>
          <w:szCs w:val="24"/>
          <w:lang w:eastAsia="lt-LT"/>
        </w:rPr>
        <w:t xml:space="preserve">meninio ugdymo </w:t>
      </w:r>
      <w:r w:rsidR="00E470FC">
        <w:rPr>
          <w:szCs w:val="24"/>
          <w:lang w:eastAsia="lt-LT"/>
        </w:rPr>
        <w:t xml:space="preserve">pedagogas </w:t>
      </w:r>
      <w:r w:rsidRPr="00351368">
        <w:rPr>
          <w:szCs w:val="24"/>
          <w:lang w:eastAsia="lt-LT"/>
        </w:rPr>
        <w:t>vykdo šias funkcijas:</w:t>
      </w:r>
    </w:p>
    <w:p w:rsidR="008C086D" w:rsidRDefault="008C086D" w:rsidP="008C086D">
      <w:pPr>
        <w:pStyle w:val="Betarp"/>
        <w:jc w:val="both"/>
        <w:rPr>
          <w:szCs w:val="24"/>
          <w:lang w:eastAsia="lt-LT"/>
        </w:rPr>
      </w:pPr>
    </w:p>
    <w:p w:rsidR="008C086D" w:rsidRDefault="008C086D" w:rsidP="008C086D">
      <w:pPr>
        <w:pStyle w:val="Betarp"/>
        <w:jc w:val="both"/>
        <w:rPr>
          <w:szCs w:val="24"/>
          <w:lang w:eastAsia="lt-LT"/>
        </w:rPr>
      </w:pPr>
    </w:p>
    <w:p w:rsidR="008C086D" w:rsidRDefault="008C086D" w:rsidP="008C086D">
      <w:pPr>
        <w:pStyle w:val="Betarp"/>
        <w:jc w:val="both"/>
        <w:rPr>
          <w:szCs w:val="24"/>
          <w:lang w:eastAsia="lt-LT"/>
        </w:rPr>
      </w:pPr>
    </w:p>
    <w:p w:rsidR="006A694D" w:rsidRPr="006A694D" w:rsidRDefault="006A694D" w:rsidP="006A694D">
      <w:pPr>
        <w:pStyle w:val="Betarp"/>
        <w:ind w:left="360"/>
        <w:jc w:val="both"/>
        <w:rPr>
          <w:szCs w:val="24"/>
          <w:lang w:eastAsia="lt-LT"/>
        </w:rPr>
      </w:pPr>
    </w:p>
    <w:p w:rsidR="002A4816" w:rsidRPr="00336516" w:rsidRDefault="009B3D35" w:rsidP="002A4816">
      <w:pPr>
        <w:pStyle w:val="Betarp"/>
        <w:numPr>
          <w:ilvl w:val="1"/>
          <w:numId w:val="1"/>
        </w:numPr>
        <w:jc w:val="both"/>
        <w:rPr>
          <w:szCs w:val="24"/>
          <w:lang w:eastAsia="lt-LT"/>
        </w:rPr>
      </w:pPr>
      <w:r>
        <w:t xml:space="preserve"> </w:t>
      </w:r>
      <w:r w:rsidR="002A4816" w:rsidRPr="00ED07CD">
        <w:t>dirba vadovaudamasis Lietuvos Respubli</w:t>
      </w:r>
      <w:r w:rsidR="002A4816">
        <w:t xml:space="preserve">kos švietimo įstatymu, </w:t>
      </w:r>
      <w:r w:rsidR="002A4816" w:rsidRPr="00ED07CD">
        <w:t xml:space="preserve">Jungtinių Tautų vaiko </w:t>
      </w:r>
    </w:p>
    <w:p w:rsidR="00E066FA" w:rsidRDefault="002A4816" w:rsidP="00E066FA">
      <w:pPr>
        <w:pStyle w:val="Betarp"/>
        <w:jc w:val="both"/>
      </w:pPr>
      <w:r w:rsidRPr="00ED07CD">
        <w:t xml:space="preserve">teisių konvencija, ratifikuota 1995 m. liepos 3 d. Lietuvos </w:t>
      </w:r>
      <w:r>
        <w:t xml:space="preserve">Respublikos įstatymu Nr. I -983, </w:t>
      </w:r>
      <w:r w:rsidRPr="00ED07CD">
        <w:t>Lietuvos Respublikos Vyriausybės nutarimais, Lietuvos Respublikos švietimo ir mokslo ministerijos teisės aktais, reglamentuojančiais ikimokyklinio</w:t>
      </w:r>
      <w:r>
        <w:t xml:space="preserve"> ir priešmokyklinio</w:t>
      </w:r>
      <w:r w:rsidRPr="00ED07CD">
        <w:t xml:space="preserve"> amžiaus vaikų ugdymą, bendrosios ir pedagoginės etikos normomis, </w:t>
      </w:r>
      <w:r>
        <w:t xml:space="preserve">įstaigos </w:t>
      </w:r>
      <w:r w:rsidRPr="00ED07CD">
        <w:t xml:space="preserve">nuostatais, darbo tvarkos taisyklėmis, </w:t>
      </w:r>
      <w:r>
        <w:t xml:space="preserve">įstaigos </w:t>
      </w:r>
      <w:r w:rsidR="009B3D35">
        <w:t xml:space="preserve">veiklos dokumentais bei šiuo meninio ugdymo mokytojo </w:t>
      </w:r>
      <w:r w:rsidR="00E066FA">
        <w:t>pareigybės aprašu;</w:t>
      </w:r>
    </w:p>
    <w:p w:rsidR="00E066FA" w:rsidRPr="00E066FA" w:rsidRDefault="00E066FA" w:rsidP="00E066FA">
      <w:pPr>
        <w:pStyle w:val="Betarp"/>
        <w:jc w:val="both"/>
        <w:rPr>
          <w:szCs w:val="24"/>
          <w:lang w:eastAsia="lt-LT"/>
        </w:rPr>
      </w:pPr>
      <w:r>
        <w:t xml:space="preserve"> 5.2.</w:t>
      </w:r>
      <w:r w:rsidR="002A4816">
        <w:t xml:space="preserve"> </w:t>
      </w:r>
      <w:r w:rsidR="002A4816" w:rsidRPr="00691837">
        <w:t xml:space="preserve"> </w:t>
      </w:r>
      <w:r w:rsidR="00F31BA6">
        <w:rPr>
          <w:color w:val="000000"/>
        </w:rPr>
        <w:t>o</w:t>
      </w:r>
      <w:r>
        <w:rPr>
          <w:color w:val="000000"/>
        </w:rPr>
        <w:t>rganizuoja</w:t>
      </w:r>
      <w:r w:rsidR="00F31BA6">
        <w:rPr>
          <w:color w:val="000000"/>
        </w:rPr>
        <w:t xml:space="preserve"> ir vykdo</w:t>
      </w:r>
      <w:r w:rsidRPr="00F04A8D">
        <w:rPr>
          <w:color w:val="000000"/>
        </w:rPr>
        <w:t xml:space="preserve"> </w:t>
      </w:r>
      <w:r>
        <w:rPr>
          <w:color w:val="000000"/>
        </w:rPr>
        <w:t>m</w:t>
      </w:r>
      <w:r w:rsidR="00EA5264">
        <w:rPr>
          <w:color w:val="000000"/>
        </w:rPr>
        <w:t xml:space="preserve">eninio ugdymo </w:t>
      </w:r>
      <w:r>
        <w:rPr>
          <w:color w:val="000000"/>
        </w:rPr>
        <w:t xml:space="preserve">kompetencijos </w:t>
      </w:r>
      <w:r w:rsidRPr="00F04A8D">
        <w:rPr>
          <w:color w:val="000000"/>
        </w:rPr>
        <w:t>procesą</w:t>
      </w:r>
      <w:r>
        <w:rPr>
          <w:color w:val="000000"/>
        </w:rPr>
        <w:t>;</w:t>
      </w:r>
    </w:p>
    <w:p w:rsidR="00342310" w:rsidRPr="00342310" w:rsidRDefault="00E066FA" w:rsidP="00E066FA">
      <w:pPr>
        <w:pStyle w:val="Sraopastraipa"/>
        <w:numPr>
          <w:ilvl w:val="1"/>
          <w:numId w:val="4"/>
        </w:numPr>
        <w:jc w:val="both"/>
        <w:rPr>
          <w:b/>
        </w:rPr>
      </w:pPr>
      <w:r>
        <w:rPr>
          <w:color w:val="000000"/>
        </w:rPr>
        <w:t xml:space="preserve"> </w:t>
      </w:r>
      <w:r w:rsidRPr="00E066FA">
        <w:rPr>
          <w:color w:val="000000"/>
        </w:rPr>
        <w:t>p</w:t>
      </w:r>
      <w:r>
        <w:rPr>
          <w:color w:val="000000"/>
        </w:rPr>
        <w:t>lanuoja</w:t>
      </w:r>
      <w:r w:rsidRPr="00E066FA">
        <w:rPr>
          <w:color w:val="000000"/>
        </w:rPr>
        <w:t xml:space="preserve"> </w:t>
      </w:r>
      <w:r w:rsidR="00342310">
        <w:rPr>
          <w:color w:val="000000"/>
        </w:rPr>
        <w:t xml:space="preserve">muzikinę </w:t>
      </w:r>
      <w:r w:rsidRPr="00E066FA">
        <w:rPr>
          <w:color w:val="000000"/>
        </w:rPr>
        <w:t xml:space="preserve">ugdomąją veiklą </w:t>
      </w:r>
      <w:r>
        <w:rPr>
          <w:color w:val="000000"/>
        </w:rPr>
        <w:t xml:space="preserve">vadovaudamasis </w:t>
      </w:r>
      <w:r w:rsidRPr="00E066FA">
        <w:rPr>
          <w:color w:val="000000"/>
        </w:rPr>
        <w:t xml:space="preserve">ugdymą reglamentuojančiais </w:t>
      </w:r>
    </w:p>
    <w:p w:rsidR="00E066FA" w:rsidRPr="00342310" w:rsidRDefault="00E066FA" w:rsidP="00342310">
      <w:pPr>
        <w:ind w:left="60"/>
        <w:jc w:val="both"/>
        <w:rPr>
          <w:b/>
        </w:rPr>
      </w:pPr>
      <w:r w:rsidRPr="00342310">
        <w:rPr>
          <w:color w:val="000000"/>
        </w:rPr>
        <w:t>dokumentais;</w:t>
      </w:r>
    </w:p>
    <w:p w:rsidR="00E066FA" w:rsidRPr="00E066FA" w:rsidRDefault="00E066FA" w:rsidP="00E066FA">
      <w:pPr>
        <w:pStyle w:val="Sraopastraipa"/>
        <w:numPr>
          <w:ilvl w:val="1"/>
          <w:numId w:val="4"/>
        </w:numPr>
        <w:jc w:val="both"/>
        <w:rPr>
          <w:b/>
        </w:rPr>
      </w:pPr>
      <w:r>
        <w:t xml:space="preserve"> kuria</w:t>
      </w:r>
      <w:r w:rsidRPr="00F04A8D">
        <w:t xml:space="preserve"> stimuliuojančią, funkcionalią, dinamišką, psichologiškai ir fiziškai saugią </w:t>
      </w:r>
    </w:p>
    <w:p w:rsidR="00E066FA" w:rsidRPr="00E066FA" w:rsidRDefault="00E066FA" w:rsidP="00E066FA">
      <w:pPr>
        <w:ind w:left="60"/>
        <w:jc w:val="both"/>
        <w:rPr>
          <w:b/>
        </w:rPr>
      </w:pPr>
      <w:r w:rsidRPr="00F04A8D">
        <w:t>ugdymo(-si)  aplinką sa</w:t>
      </w:r>
      <w:r w:rsidR="00342310">
        <w:t>lėje;</w:t>
      </w:r>
    </w:p>
    <w:p w:rsidR="00E066FA" w:rsidRPr="00F04A8D" w:rsidRDefault="00E066FA" w:rsidP="00E066FA">
      <w:pPr>
        <w:jc w:val="both"/>
        <w:rPr>
          <w:b/>
        </w:rPr>
      </w:pPr>
      <w:r>
        <w:t>5.5. padeda</w:t>
      </w:r>
      <w:r w:rsidRPr="00F04A8D">
        <w:t xml:space="preserve"> grupių auklėtojams, priešmokyklinio ugdymo pedagogams įrengti me</w:t>
      </w:r>
      <w:r w:rsidR="00342310">
        <w:t>ninės veiklos kampelius grupėse;</w:t>
      </w:r>
    </w:p>
    <w:p w:rsidR="00E066FA" w:rsidRPr="00E066FA" w:rsidRDefault="00E066FA" w:rsidP="00E066FA">
      <w:pPr>
        <w:pStyle w:val="Sraopastraipa"/>
        <w:numPr>
          <w:ilvl w:val="1"/>
          <w:numId w:val="5"/>
        </w:numPr>
        <w:jc w:val="both"/>
        <w:rPr>
          <w:b/>
        </w:rPr>
      </w:pPr>
      <w:r>
        <w:t xml:space="preserve"> pasirengia</w:t>
      </w:r>
      <w:r w:rsidRPr="00F04A8D">
        <w:t xml:space="preserve"> muzikinėms veikloms, renginiams, šventėms ir turiningai</w:t>
      </w:r>
      <w:r>
        <w:t xml:space="preserve"> jas organizuoja;</w:t>
      </w:r>
    </w:p>
    <w:p w:rsidR="00E066FA" w:rsidRPr="007F6E08" w:rsidRDefault="00E066FA" w:rsidP="00E066FA">
      <w:pPr>
        <w:pStyle w:val="Sraopastraipa"/>
        <w:numPr>
          <w:ilvl w:val="1"/>
          <w:numId w:val="5"/>
        </w:numPr>
        <w:jc w:val="both"/>
        <w:rPr>
          <w:b/>
        </w:rPr>
      </w:pPr>
      <w:r>
        <w:rPr>
          <w:color w:val="000000"/>
        </w:rPr>
        <w:t xml:space="preserve"> </w:t>
      </w:r>
      <w:r w:rsidR="007F6E08" w:rsidRPr="007F6E08">
        <w:rPr>
          <w:color w:val="000000"/>
          <w:shd w:val="clear" w:color="auto" w:fill="FFFFFF"/>
        </w:rPr>
        <w:t xml:space="preserve">ugdo specialiųjų poreikių vaikus, </w:t>
      </w:r>
      <w:r w:rsidRPr="007F6E08">
        <w:rPr>
          <w:color w:val="000000"/>
        </w:rPr>
        <w:t>esant reikalui rengia individualias vaikų ugdymo(-si) programas;</w:t>
      </w:r>
    </w:p>
    <w:p w:rsidR="00E066FA" w:rsidRPr="00E066FA" w:rsidRDefault="00F31BA6" w:rsidP="00E066FA">
      <w:pPr>
        <w:pStyle w:val="Sraopastraipa"/>
        <w:numPr>
          <w:ilvl w:val="1"/>
          <w:numId w:val="5"/>
        </w:numPr>
        <w:jc w:val="both"/>
        <w:rPr>
          <w:b/>
        </w:rPr>
      </w:pPr>
      <w:r>
        <w:t xml:space="preserve"> </w:t>
      </w:r>
      <w:r w:rsidR="00E066FA">
        <w:t>individualiai dirba su vaikais, išaiškina</w:t>
      </w:r>
      <w:r w:rsidR="00E066FA" w:rsidRPr="00894F50">
        <w:t xml:space="preserve"> gabi</w:t>
      </w:r>
      <w:r w:rsidR="00E066FA">
        <w:t>us ir talentingus vaikus, padeda</w:t>
      </w:r>
      <w:r w:rsidR="00E066FA" w:rsidRPr="00894F50">
        <w:t xml:space="preserve"> lavi</w:t>
      </w:r>
      <w:r w:rsidR="00E066FA">
        <w:t xml:space="preserve">nti </w:t>
      </w:r>
    </w:p>
    <w:p w:rsidR="00E066FA" w:rsidRPr="00E066FA" w:rsidRDefault="00E066FA" w:rsidP="00E066FA">
      <w:pPr>
        <w:jc w:val="both"/>
        <w:rPr>
          <w:b/>
        </w:rPr>
      </w:pPr>
      <w:r>
        <w:t>muzikinius gabumus, ruo</w:t>
      </w:r>
      <w:r>
        <w:softHyphen/>
        <w:t xml:space="preserve">šia </w:t>
      </w:r>
      <w:r w:rsidRPr="00894F50">
        <w:t>įvairiems konkursams;</w:t>
      </w:r>
    </w:p>
    <w:p w:rsidR="00E066FA" w:rsidRPr="00E066FA" w:rsidRDefault="00E066FA" w:rsidP="00E066FA">
      <w:pPr>
        <w:pStyle w:val="Sraopastraipa"/>
        <w:numPr>
          <w:ilvl w:val="1"/>
          <w:numId w:val="5"/>
        </w:numPr>
        <w:jc w:val="both"/>
        <w:rPr>
          <w:b/>
        </w:rPr>
      </w:pPr>
      <w:r>
        <w:t xml:space="preserve"> sistemingai vertina, fiksuoja</w:t>
      </w:r>
      <w:r w:rsidRPr="00F04A8D">
        <w:t xml:space="preserve"> vaikų daromą pažangą, apie vaikų pasiekimus, ugdymo</w:t>
      </w:r>
      <w:r>
        <w:t xml:space="preserve">  (-si) </w:t>
      </w:r>
    </w:p>
    <w:p w:rsidR="00E066FA" w:rsidRPr="00E066FA" w:rsidRDefault="00E066FA" w:rsidP="00E066FA">
      <w:pPr>
        <w:jc w:val="both"/>
        <w:rPr>
          <w:b/>
        </w:rPr>
      </w:pPr>
      <w:r>
        <w:t>poreikius informuoja</w:t>
      </w:r>
      <w:r w:rsidRPr="00F04A8D">
        <w:t xml:space="preserve"> </w:t>
      </w:r>
      <w:r w:rsidRPr="00E066FA">
        <w:rPr>
          <w:color w:val="000000"/>
          <w:lang w:eastAsia="lt-LT"/>
        </w:rPr>
        <w:t>tėvus (globėjus, rūpintojus);</w:t>
      </w:r>
    </w:p>
    <w:p w:rsidR="00E066FA" w:rsidRPr="00A4093C" w:rsidRDefault="00A4093C" w:rsidP="00A4093C">
      <w:pPr>
        <w:jc w:val="both"/>
        <w:rPr>
          <w:b/>
        </w:rPr>
      </w:pPr>
      <w:r>
        <w:t>5.10.inicijuoja</w:t>
      </w:r>
      <w:r w:rsidR="00E066FA" w:rsidRPr="00F04A8D">
        <w:t xml:space="preserve"> meninio ir muzikinio ugdymo projektus, koordin</w:t>
      </w:r>
      <w:r>
        <w:t>uoja jų vykdymą;</w:t>
      </w:r>
    </w:p>
    <w:p w:rsidR="00E066FA" w:rsidRPr="00F04A8D" w:rsidRDefault="00A4093C" w:rsidP="00A4093C">
      <w:pPr>
        <w:jc w:val="both"/>
        <w:rPr>
          <w:b/>
        </w:rPr>
      </w:pPr>
      <w:r>
        <w:t>5.11.dalyvauja</w:t>
      </w:r>
      <w:r w:rsidR="00E066FA" w:rsidRPr="00F04A8D">
        <w:t xml:space="preserve"> miesto, apskrities, respublikos šventi</w:t>
      </w:r>
      <w:r>
        <w:t>niuose renginiuose, konkursuose;</w:t>
      </w:r>
    </w:p>
    <w:p w:rsidR="00E066FA" w:rsidRPr="00A4093C" w:rsidRDefault="00A4093C" w:rsidP="00A4093C">
      <w:pPr>
        <w:pStyle w:val="Sraopastraipa"/>
        <w:numPr>
          <w:ilvl w:val="1"/>
          <w:numId w:val="6"/>
        </w:numPr>
        <w:jc w:val="both"/>
        <w:rPr>
          <w:b/>
          <w:color w:val="000000"/>
        </w:rPr>
      </w:pPr>
      <w:r>
        <w:rPr>
          <w:color w:val="000000"/>
        </w:rPr>
        <w:t>derina</w:t>
      </w:r>
      <w:r w:rsidR="00E066FA" w:rsidRPr="00A4093C">
        <w:rPr>
          <w:color w:val="000000"/>
        </w:rPr>
        <w:t xml:space="preserve"> tarpusavyje su auklėtojai</w:t>
      </w:r>
      <w:r>
        <w:rPr>
          <w:color w:val="000000"/>
        </w:rPr>
        <w:t>s</w:t>
      </w:r>
      <w:r w:rsidR="00E066FA" w:rsidRPr="00A4093C">
        <w:rPr>
          <w:color w:val="000000"/>
        </w:rPr>
        <w:t xml:space="preserve"> vaikų ugdymą, priežiūrą, globą</w:t>
      </w:r>
      <w:r>
        <w:rPr>
          <w:color w:val="000000"/>
        </w:rPr>
        <w:t>;</w:t>
      </w:r>
    </w:p>
    <w:p w:rsidR="00A4093C" w:rsidRDefault="00A4093C" w:rsidP="00A4093C">
      <w:pPr>
        <w:pStyle w:val="Sraopastraipa"/>
        <w:numPr>
          <w:ilvl w:val="1"/>
          <w:numId w:val="6"/>
        </w:numPr>
        <w:jc w:val="both"/>
        <w:rPr>
          <w:color w:val="000000"/>
        </w:rPr>
      </w:pPr>
      <w:r>
        <w:rPr>
          <w:color w:val="000000"/>
        </w:rPr>
        <w:t>d</w:t>
      </w:r>
      <w:r w:rsidR="00E066FA" w:rsidRPr="00A4093C">
        <w:rPr>
          <w:color w:val="000000"/>
        </w:rPr>
        <w:t>alyva</w:t>
      </w:r>
      <w:r>
        <w:rPr>
          <w:color w:val="000000"/>
        </w:rPr>
        <w:t>uja ir bendradarbiauja</w:t>
      </w:r>
      <w:r w:rsidR="00E066FA" w:rsidRPr="00A4093C">
        <w:rPr>
          <w:color w:val="000000"/>
        </w:rPr>
        <w:t xml:space="preserve"> su </w:t>
      </w:r>
      <w:r>
        <w:rPr>
          <w:color w:val="000000"/>
        </w:rPr>
        <w:t xml:space="preserve">įstaigoje </w:t>
      </w:r>
      <w:r w:rsidR="00E066FA" w:rsidRPr="00A4093C">
        <w:rPr>
          <w:color w:val="000000"/>
        </w:rPr>
        <w:t xml:space="preserve">veikiančiomis grupėmis, komandomis, </w:t>
      </w:r>
    </w:p>
    <w:p w:rsidR="00E066FA" w:rsidRPr="00A4093C" w:rsidRDefault="00E066FA" w:rsidP="00A4093C">
      <w:pPr>
        <w:jc w:val="both"/>
        <w:rPr>
          <w:color w:val="000000"/>
        </w:rPr>
      </w:pPr>
      <w:r w:rsidRPr="00A4093C">
        <w:rPr>
          <w:color w:val="000000"/>
        </w:rPr>
        <w:t xml:space="preserve">sudarytomis </w:t>
      </w:r>
      <w:r w:rsidR="00A4093C" w:rsidRPr="00A4093C">
        <w:rPr>
          <w:color w:val="000000"/>
        </w:rPr>
        <w:t xml:space="preserve">įstaigos </w:t>
      </w:r>
      <w:r w:rsidRPr="00A4093C">
        <w:rPr>
          <w:color w:val="000000"/>
        </w:rPr>
        <w:t>direktoriaus įsakymais</w:t>
      </w:r>
      <w:r w:rsidR="00A4093C">
        <w:rPr>
          <w:color w:val="000000"/>
        </w:rPr>
        <w:t>;</w:t>
      </w:r>
    </w:p>
    <w:p w:rsidR="00A4093C" w:rsidRPr="00A4093C" w:rsidRDefault="00A4093C" w:rsidP="00A4093C">
      <w:pPr>
        <w:pStyle w:val="Sraopastraipa"/>
        <w:numPr>
          <w:ilvl w:val="1"/>
          <w:numId w:val="6"/>
        </w:numPr>
        <w:jc w:val="both"/>
        <w:rPr>
          <w:b/>
        </w:rPr>
      </w:pPr>
      <w:r>
        <w:t xml:space="preserve"> t</w:t>
      </w:r>
      <w:r w:rsidR="00E066FA" w:rsidRPr="00F04A8D">
        <w:t>ei</w:t>
      </w:r>
      <w:r>
        <w:rPr>
          <w:color w:val="000000"/>
        </w:rPr>
        <w:t>kia</w:t>
      </w:r>
      <w:r w:rsidR="00E066FA" w:rsidRPr="00A4093C">
        <w:rPr>
          <w:color w:val="000000"/>
        </w:rPr>
        <w:t xml:space="preserve"> informaciją</w:t>
      </w:r>
      <w:r>
        <w:rPr>
          <w:color w:val="000000"/>
        </w:rPr>
        <w:t>, pagal kompetenciją konsultuoja</w:t>
      </w:r>
      <w:r w:rsidR="00E066FA" w:rsidRPr="00A4093C">
        <w:rPr>
          <w:color w:val="000000"/>
        </w:rPr>
        <w:t xml:space="preserve"> </w:t>
      </w:r>
      <w:r w:rsidR="00E066FA" w:rsidRPr="00A4093C">
        <w:rPr>
          <w:color w:val="000000"/>
          <w:lang w:eastAsia="lt-LT"/>
        </w:rPr>
        <w:t>tėvus (globėjus, rūpintojus)</w:t>
      </w:r>
      <w:r w:rsidR="00E066FA" w:rsidRPr="00A4093C">
        <w:rPr>
          <w:color w:val="000000"/>
        </w:rPr>
        <w:t xml:space="preserve">, kitus </w:t>
      </w:r>
    </w:p>
    <w:p w:rsidR="00E066FA" w:rsidRPr="00A4093C" w:rsidRDefault="00E066FA" w:rsidP="00A4093C">
      <w:pPr>
        <w:jc w:val="both"/>
        <w:rPr>
          <w:b/>
        </w:rPr>
      </w:pPr>
      <w:r w:rsidRPr="00A4093C">
        <w:rPr>
          <w:color w:val="000000"/>
        </w:rPr>
        <w:t>įstaigoje dirbančius specialistus ikimokyklinio ir priešmokyklinio amžiaus vaikų meninio ugdymo klausimais</w:t>
      </w:r>
      <w:r w:rsidR="00A4093C">
        <w:rPr>
          <w:color w:val="000000"/>
        </w:rPr>
        <w:t>;</w:t>
      </w:r>
    </w:p>
    <w:p w:rsidR="00A4093C" w:rsidRPr="007F6E08" w:rsidRDefault="007F6E08" w:rsidP="007F6E08">
      <w:pPr>
        <w:jc w:val="both"/>
        <w:rPr>
          <w:color w:val="000000"/>
        </w:rPr>
      </w:pPr>
      <w:r>
        <w:rPr>
          <w:color w:val="000000"/>
        </w:rPr>
        <w:t>5.15.</w:t>
      </w:r>
      <w:r w:rsidR="00A4093C" w:rsidRPr="007F6E08">
        <w:rPr>
          <w:color w:val="000000"/>
        </w:rPr>
        <w:t>organizuoja</w:t>
      </w:r>
      <w:r w:rsidR="00E066FA" w:rsidRPr="007F6E08">
        <w:rPr>
          <w:color w:val="000000"/>
        </w:rPr>
        <w:t xml:space="preserve"> ugdytinių ekskursija</w:t>
      </w:r>
      <w:r w:rsidR="00A4093C" w:rsidRPr="007F6E08">
        <w:rPr>
          <w:color w:val="000000"/>
        </w:rPr>
        <w:t>s, šventes, kartu jose dalyvauja ir atsako</w:t>
      </w:r>
      <w:r w:rsidR="00E066FA" w:rsidRPr="007F6E08">
        <w:rPr>
          <w:color w:val="000000"/>
        </w:rPr>
        <w:t xml:space="preserve"> už vaikų </w:t>
      </w:r>
    </w:p>
    <w:p w:rsidR="00E066FA" w:rsidRPr="00A4093C" w:rsidRDefault="00A4093C" w:rsidP="00A4093C">
      <w:pPr>
        <w:jc w:val="both"/>
        <w:rPr>
          <w:color w:val="000000"/>
        </w:rPr>
      </w:pPr>
      <w:r>
        <w:rPr>
          <w:color w:val="000000"/>
        </w:rPr>
        <w:t>saugumą ir gyvybę;</w:t>
      </w:r>
    </w:p>
    <w:p w:rsidR="00F31BA6" w:rsidRDefault="007F6E08" w:rsidP="00F31BA6">
      <w:pPr>
        <w:pStyle w:val="Default"/>
        <w:tabs>
          <w:tab w:val="left" w:pos="1134"/>
        </w:tabs>
        <w:jc w:val="both"/>
      </w:pPr>
      <w:r>
        <w:t>5.16</w:t>
      </w:r>
      <w:r w:rsidR="00A4093C">
        <w:t>.</w:t>
      </w:r>
      <w:r w:rsidR="00F31BA6" w:rsidRPr="00F31BA6">
        <w:t xml:space="preserve"> </w:t>
      </w:r>
      <w:r w:rsidR="00F31BA6">
        <w:t>bendradarbiauja</w:t>
      </w:r>
      <w:r w:rsidR="00F31BA6" w:rsidRPr="00ED07CD">
        <w:t xml:space="preserve"> su kolegomis,</w:t>
      </w:r>
      <w:r w:rsidR="00F31BA6">
        <w:t xml:space="preserve"> tobulina</w:t>
      </w:r>
      <w:r w:rsidR="00F31BA6" w:rsidRPr="00ED07CD">
        <w:t xml:space="preserve"> kvalifikaciją </w:t>
      </w:r>
      <w:r w:rsidR="00F31BA6">
        <w:t xml:space="preserve">ir atestuojasi Lietuvos </w:t>
      </w:r>
    </w:p>
    <w:p w:rsidR="00F31BA6" w:rsidRDefault="00F31BA6" w:rsidP="00F31BA6">
      <w:pPr>
        <w:pStyle w:val="Default"/>
        <w:tabs>
          <w:tab w:val="left" w:pos="1134"/>
        </w:tabs>
        <w:jc w:val="both"/>
      </w:pPr>
      <w:r>
        <w:t>Respublikos š</w:t>
      </w:r>
      <w:r w:rsidRPr="00ED07CD">
        <w:t>vietimo ir moksl</w:t>
      </w:r>
      <w:r>
        <w:t>o ministerijos nustatyta tvarka;</w:t>
      </w:r>
    </w:p>
    <w:p w:rsidR="00A4093C" w:rsidRPr="00A4093C" w:rsidRDefault="007F6E08" w:rsidP="00A4093C">
      <w:pPr>
        <w:jc w:val="both"/>
        <w:rPr>
          <w:b/>
        </w:rPr>
      </w:pPr>
      <w:r>
        <w:t>5.17</w:t>
      </w:r>
      <w:r w:rsidR="00A4093C" w:rsidRPr="00A4093C">
        <w:t>.</w:t>
      </w:r>
      <w:r w:rsidR="00A4093C" w:rsidRPr="00A4093C">
        <w:rPr>
          <w:color w:val="000000"/>
        </w:rPr>
        <w:t xml:space="preserve"> vykdo</w:t>
      </w:r>
      <w:r w:rsidR="00E066FA" w:rsidRPr="00A4093C">
        <w:rPr>
          <w:color w:val="000000"/>
        </w:rPr>
        <w:t xml:space="preserve"> </w:t>
      </w:r>
      <w:r w:rsidR="00A4093C" w:rsidRPr="00A4093C">
        <w:rPr>
          <w:color w:val="000000"/>
        </w:rPr>
        <w:t xml:space="preserve">įstaigos </w:t>
      </w:r>
      <w:r w:rsidR="00E066FA" w:rsidRPr="00A4093C">
        <w:rPr>
          <w:color w:val="000000"/>
        </w:rPr>
        <w:t>direktoriaus ar pavaduotojo ugdymui</w:t>
      </w:r>
      <w:r w:rsidR="00A4093C" w:rsidRPr="00A4093C">
        <w:rPr>
          <w:color w:val="000000"/>
        </w:rPr>
        <w:t xml:space="preserve"> nurodymus, laikosi</w:t>
      </w:r>
      <w:r w:rsidR="00E066FA" w:rsidRPr="00A4093C">
        <w:rPr>
          <w:color w:val="000000"/>
        </w:rPr>
        <w:t xml:space="preserve"> žodinių</w:t>
      </w:r>
    </w:p>
    <w:p w:rsidR="00E066FA" w:rsidRPr="00A4093C" w:rsidRDefault="00E066FA" w:rsidP="00A4093C">
      <w:pPr>
        <w:jc w:val="both"/>
        <w:rPr>
          <w:b/>
        </w:rPr>
      </w:pPr>
      <w:r w:rsidRPr="00A4093C">
        <w:rPr>
          <w:color w:val="000000"/>
        </w:rPr>
        <w:t xml:space="preserve"> susitarimų</w:t>
      </w:r>
      <w:r w:rsidR="00A4093C">
        <w:rPr>
          <w:color w:val="000000"/>
        </w:rPr>
        <w:t>;</w:t>
      </w:r>
    </w:p>
    <w:p w:rsidR="00A4093C" w:rsidRPr="007F6E08" w:rsidRDefault="007F6E08" w:rsidP="007F6E08">
      <w:pPr>
        <w:jc w:val="both"/>
        <w:rPr>
          <w:b/>
        </w:rPr>
      </w:pPr>
      <w:r>
        <w:rPr>
          <w:color w:val="000000"/>
        </w:rPr>
        <w:t>5.18.</w:t>
      </w:r>
      <w:r w:rsidR="00F31BA6" w:rsidRPr="007F6E08">
        <w:rPr>
          <w:color w:val="000000"/>
        </w:rPr>
        <w:t xml:space="preserve"> reikalui esant, talkin</w:t>
      </w:r>
      <w:r w:rsidR="00A4093C" w:rsidRPr="007F6E08">
        <w:rPr>
          <w:color w:val="000000"/>
        </w:rPr>
        <w:t xml:space="preserve">a </w:t>
      </w:r>
      <w:r w:rsidR="00E066FA" w:rsidRPr="007F6E08">
        <w:rPr>
          <w:color w:val="000000"/>
        </w:rPr>
        <w:t xml:space="preserve">kolegoms rengiantis ir dalyvaujant renginiuose, šventėse, talkose, </w:t>
      </w:r>
    </w:p>
    <w:p w:rsidR="00E066FA" w:rsidRPr="00A4093C" w:rsidRDefault="00E066FA" w:rsidP="00A4093C">
      <w:pPr>
        <w:jc w:val="both"/>
        <w:rPr>
          <w:b/>
        </w:rPr>
      </w:pPr>
      <w:r w:rsidRPr="00A4093C">
        <w:rPr>
          <w:color w:val="000000"/>
        </w:rPr>
        <w:t>ekskursijose ir k</w:t>
      </w:r>
      <w:r w:rsidR="00F31BA6">
        <w:rPr>
          <w:color w:val="000000"/>
        </w:rPr>
        <w:t>itur.</w:t>
      </w:r>
    </w:p>
    <w:p w:rsidR="002A4816" w:rsidRDefault="002A4816" w:rsidP="00A4093C">
      <w:pPr>
        <w:pStyle w:val="Default"/>
        <w:spacing w:line="276" w:lineRule="auto"/>
        <w:ind w:left="480"/>
        <w:jc w:val="both"/>
      </w:pPr>
    </w:p>
    <w:p w:rsidR="002A4816" w:rsidRPr="00F66A4F" w:rsidRDefault="002A4816" w:rsidP="009B3D35">
      <w:pPr>
        <w:pStyle w:val="Default"/>
        <w:tabs>
          <w:tab w:val="num" w:pos="1134"/>
        </w:tabs>
        <w:spacing w:line="276" w:lineRule="auto"/>
        <w:jc w:val="both"/>
      </w:pPr>
      <w:r w:rsidRPr="00691837">
        <w:t xml:space="preserve"> </w:t>
      </w:r>
    </w:p>
    <w:p w:rsidR="002A4816" w:rsidRPr="00ED07CD" w:rsidRDefault="002A4816" w:rsidP="002A4816">
      <w:pPr>
        <w:pStyle w:val="Default"/>
        <w:jc w:val="both"/>
      </w:pPr>
    </w:p>
    <w:p w:rsidR="002A4816" w:rsidRPr="00351368" w:rsidRDefault="002A4816" w:rsidP="002A4816">
      <w:pPr>
        <w:pStyle w:val="Betarp"/>
        <w:jc w:val="both"/>
        <w:rPr>
          <w:szCs w:val="24"/>
          <w:lang w:eastAsia="lt-LT"/>
        </w:rPr>
      </w:pPr>
    </w:p>
    <w:p w:rsidR="002A4816" w:rsidRPr="00351368" w:rsidRDefault="002A4816" w:rsidP="002A4816">
      <w:pPr>
        <w:pStyle w:val="Betarp"/>
        <w:jc w:val="both"/>
        <w:rPr>
          <w:szCs w:val="24"/>
        </w:rPr>
      </w:pPr>
      <w:r w:rsidRPr="00351368">
        <w:rPr>
          <w:szCs w:val="24"/>
        </w:rPr>
        <w:t>SUSIPAŽINAU</w:t>
      </w:r>
    </w:p>
    <w:p w:rsidR="002A4816" w:rsidRPr="00351368" w:rsidRDefault="002A4816" w:rsidP="002A4816">
      <w:pPr>
        <w:pStyle w:val="Betarp"/>
        <w:jc w:val="both"/>
        <w:rPr>
          <w:szCs w:val="24"/>
        </w:rPr>
      </w:pPr>
    </w:p>
    <w:p w:rsidR="002A4816" w:rsidRPr="00351368" w:rsidRDefault="002A4816" w:rsidP="002A4816">
      <w:pPr>
        <w:pStyle w:val="Betarp"/>
        <w:jc w:val="both"/>
        <w:rPr>
          <w:szCs w:val="24"/>
        </w:rPr>
      </w:pPr>
      <w:r w:rsidRPr="00351368">
        <w:rPr>
          <w:szCs w:val="24"/>
        </w:rPr>
        <w:t>Data ______________</w:t>
      </w:r>
    </w:p>
    <w:p w:rsidR="002A4816" w:rsidRPr="00351368" w:rsidRDefault="002A4816" w:rsidP="002A4816">
      <w:pPr>
        <w:pStyle w:val="Betarp"/>
        <w:rPr>
          <w:szCs w:val="24"/>
        </w:rPr>
      </w:pPr>
    </w:p>
    <w:p w:rsidR="002A4816" w:rsidRPr="00351368" w:rsidRDefault="002A4816" w:rsidP="002A4816">
      <w:pPr>
        <w:pStyle w:val="Betarp"/>
        <w:rPr>
          <w:szCs w:val="24"/>
        </w:rPr>
      </w:pPr>
      <w:r w:rsidRPr="00351368">
        <w:rPr>
          <w:szCs w:val="24"/>
        </w:rPr>
        <w:t>_____________________                        _________________________</w:t>
      </w:r>
    </w:p>
    <w:p w:rsidR="002A4816" w:rsidRPr="00351368" w:rsidRDefault="002A4816" w:rsidP="002A4816">
      <w:pPr>
        <w:pStyle w:val="Betarp"/>
        <w:rPr>
          <w:szCs w:val="24"/>
        </w:rPr>
      </w:pPr>
      <w:r w:rsidRPr="00351368">
        <w:rPr>
          <w:szCs w:val="24"/>
        </w:rPr>
        <w:t>(parašas)</w:t>
      </w:r>
      <w:r w:rsidRPr="00351368">
        <w:rPr>
          <w:szCs w:val="24"/>
        </w:rPr>
        <w:tab/>
      </w:r>
      <w:r w:rsidRPr="00351368">
        <w:rPr>
          <w:szCs w:val="24"/>
        </w:rPr>
        <w:tab/>
      </w:r>
      <w:r w:rsidRPr="00351368">
        <w:rPr>
          <w:szCs w:val="24"/>
        </w:rPr>
        <w:tab/>
        <w:t xml:space="preserve"> (vardas, pavardė)</w:t>
      </w:r>
    </w:p>
    <w:p w:rsidR="002A4816" w:rsidRPr="00351368" w:rsidRDefault="002A4816" w:rsidP="002A4816">
      <w:pPr>
        <w:pStyle w:val="Betarp"/>
        <w:rPr>
          <w:szCs w:val="24"/>
        </w:rPr>
      </w:pPr>
    </w:p>
    <w:p w:rsidR="00F134C5" w:rsidRDefault="00F134C5"/>
    <w:sectPr w:rsidR="00F134C5" w:rsidSect="008C086D">
      <w:pgSz w:w="11906" w:h="16838"/>
      <w:pgMar w:top="567" w:right="567" w:bottom="567"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14BAB"/>
    <w:multiLevelType w:val="multilevel"/>
    <w:tmpl w:val="6B9469D4"/>
    <w:lvl w:ilvl="0">
      <w:start w:val="5"/>
      <w:numFmt w:val="decimal"/>
      <w:lvlText w:val="%1."/>
      <w:lvlJc w:val="left"/>
      <w:pPr>
        <w:ind w:left="360" w:hanging="360"/>
      </w:pPr>
      <w:rPr>
        <w:rFonts w:hint="default"/>
        <w:b w:val="0"/>
        <w:color w:val="000000"/>
      </w:rPr>
    </w:lvl>
    <w:lvl w:ilvl="1">
      <w:start w:val="3"/>
      <w:numFmt w:val="decimal"/>
      <w:lvlText w:val="%1.%2."/>
      <w:lvlJc w:val="left"/>
      <w:pPr>
        <w:ind w:left="420" w:hanging="360"/>
      </w:pPr>
      <w:rPr>
        <w:rFonts w:hint="default"/>
        <w:b w:val="0"/>
        <w:color w:val="000000"/>
      </w:rPr>
    </w:lvl>
    <w:lvl w:ilvl="2">
      <w:start w:val="1"/>
      <w:numFmt w:val="decimal"/>
      <w:lvlText w:val="%1.%2.%3."/>
      <w:lvlJc w:val="left"/>
      <w:pPr>
        <w:ind w:left="840" w:hanging="720"/>
      </w:pPr>
      <w:rPr>
        <w:rFonts w:hint="default"/>
        <w:b w:val="0"/>
        <w:color w:val="000000"/>
      </w:rPr>
    </w:lvl>
    <w:lvl w:ilvl="3">
      <w:start w:val="1"/>
      <w:numFmt w:val="decimal"/>
      <w:lvlText w:val="%1.%2.%3.%4."/>
      <w:lvlJc w:val="left"/>
      <w:pPr>
        <w:ind w:left="900" w:hanging="720"/>
      </w:pPr>
      <w:rPr>
        <w:rFonts w:hint="default"/>
        <w:b w:val="0"/>
        <w:color w:val="000000"/>
      </w:rPr>
    </w:lvl>
    <w:lvl w:ilvl="4">
      <w:start w:val="1"/>
      <w:numFmt w:val="decimal"/>
      <w:lvlText w:val="%1.%2.%3.%4.%5."/>
      <w:lvlJc w:val="left"/>
      <w:pPr>
        <w:ind w:left="1320" w:hanging="1080"/>
      </w:pPr>
      <w:rPr>
        <w:rFonts w:hint="default"/>
        <w:b w:val="0"/>
        <w:color w:val="000000"/>
      </w:rPr>
    </w:lvl>
    <w:lvl w:ilvl="5">
      <w:start w:val="1"/>
      <w:numFmt w:val="decimal"/>
      <w:lvlText w:val="%1.%2.%3.%4.%5.%6."/>
      <w:lvlJc w:val="left"/>
      <w:pPr>
        <w:ind w:left="1380" w:hanging="1080"/>
      </w:pPr>
      <w:rPr>
        <w:rFonts w:hint="default"/>
        <w:b w:val="0"/>
        <w:color w:val="000000"/>
      </w:rPr>
    </w:lvl>
    <w:lvl w:ilvl="6">
      <w:start w:val="1"/>
      <w:numFmt w:val="decimal"/>
      <w:lvlText w:val="%1.%2.%3.%4.%5.%6.%7."/>
      <w:lvlJc w:val="left"/>
      <w:pPr>
        <w:ind w:left="1800" w:hanging="1440"/>
      </w:pPr>
      <w:rPr>
        <w:rFonts w:hint="default"/>
        <w:b w:val="0"/>
        <w:color w:val="000000"/>
      </w:rPr>
    </w:lvl>
    <w:lvl w:ilvl="7">
      <w:start w:val="1"/>
      <w:numFmt w:val="decimal"/>
      <w:lvlText w:val="%1.%2.%3.%4.%5.%6.%7.%8."/>
      <w:lvlJc w:val="left"/>
      <w:pPr>
        <w:ind w:left="1860" w:hanging="1440"/>
      </w:pPr>
      <w:rPr>
        <w:rFonts w:hint="default"/>
        <w:b w:val="0"/>
        <w:color w:val="000000"/>
      </w:rPr>
    </w:lvl>
    <w:lvl w:ilvl="8">
      <w:start w:val="1"/>
      <w:numFmt w:val="decimal"/>
      <w:lvlText w:val="%1.%2.%3.%4.%5.%6.%7.%8.%9."/>
      <w:lvlJc w:val="left"/>
      <w:pPr>
        <w:ind w:left="2280" w:hanging="1800"/>
      </w:pPr>
      <w:rPr>
        <w:rFonts w:hint="default"/>
        <w:b w:val="0"/>
        <w:color w:val="000000"/>
      </w:rPr>
    </w:lvl>
  </w:abstractNum>
  <w:abstractNum w:abstractNumId="1">
    <w:nsid w:val="129C13E6"/>
    <w:multiLevelType w:val="multilevel"/>
    <w:tmpl w:val="092C24DE"/>
    <w:lvl w:ilvl="0">
      <w:start w:val="5"/>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61E0747"/>
    <w:multiLevelType w:val="hybridMultilevel"/>
    <w:tmpl w:val="7A5EF2CE"/>
    <w:lvl w:ilvl="0" w:tplc="73924AD4">
      <w:start w:val="1"/>
      <w:numFmt w:val="decimal"/>
      <w:lvlText w:val="%1."/>
      <w:lvlJc w:val="left"/>
      <w:pPr>
        <w:tabs>
          <w:tab w:val="num" w:pos="1588"/>
        </w:tabs>
        <w:ind w:left="0" w:firstLine="1247"/>
      </w:pPr>
      <w:rPr>
        <w:rFonts w:hint="default"/>
        <w:b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nsid w:val="3B237FCB"/>
    <w:multiLevelType w:val="multilevel"/>
    <w:tmpl w:val="E1980C98"/>
    <w:lvl w:ilvl="0">
      <w:start w:val="5"/>
      <w:numFmt w:val="decimal"/>
      <w:lvlText w:val="%1."/>
      <w:lvlJc w:val="left"/>
      <w:pPr>
        <w:ind w:left="480" w:hanging="480"/>
      </w:pPr>
      <w:rPr>
        <w:rFonts w:hint="default"/>
        <w:b w:val="0"/>
        <w:color w:val="000000"/>
      </w:rPr>
    </w:lvl>
    <w:lvl w:ilvl="1">
      <w:start w:val="17"/>
      <w:numFmt w:val="decimal"/>
      <w:lvlText w:val="%1.%2."/>
      <w:lvlJc w:val="left"/>
      <w:pPr>
        <w:ind w:left="480" w:hanging="48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4">
    <w:nsid w:val="46D1739F"/>
    <w:multiLevelType w:val="multilevel"/>
    <w:tmpl w:val="EA24F0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8D60881"/>
    <w:multiLevelType w:val="multilevel"/>
    <w:tmpl w:val="D6F86776"/>
    <w:lvl w:ilvl="0">
      <w:start w:val="5"/>
      <w:numFmt w:val="decimal"/>
      <w:lvlText w:val="%1."/>
      <w:lvlJc w:val="left"/>
      <w:pPr>
        <w:ind w:left="480" w:hanging="480"/>
      </w:pPr>
      <w:rPr>
        <w:rFonts w:hint="default"/>
        <w:b w:val="0"/>
      </w:rPr>
    </w:lvl>
    <w:lvl w:ilvl="1">
      <w:start w:val="12"/>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nsid w:val="7BE37C6F"/>
    <w:multiLevelType w:val="multilevel"/>
    <w:tmpl w:val="0F48ABC6"/>
    <w:lvl w:ilvl="0">
      <w:start w:val="5"/>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ECC3527"/>
    <w:multiLevelType w:val="multilevel"/>
    <w:tmpl w:val="C0A62FB2"/>
    <w:lvl w:ilvl="0">
      <w:start w:val="5"/>
      <w:numFmt w:val="decimal"/>
      <w:lvlText w:val="%1."/>
      <w:lvlJc w:val="left"/>
      <w:pPr>
        <w:ind w:left="360" w:hanging="360"/>
      </w:pPr>
      <w:rPr>
        <w:rFonts w:hint="default"/>
        <w:b w:val="0"/>
      </w:rPr>
    </w:lvl>
    <w:lvl w:ilvl="1">
      <w:start w:val="6"/>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4"/>
  </w:num>
  <w:num w:numId="2">
    <w:abstractNumId w:val="1"/>
  </w:num>
  <w:num w:numId="3">
    <w:abstractNumId w:val="2"/>
  </w:num>
  <w:num w:numId="4">
    <w:abstractNumId w:val="0"/>
  </w:num>
  <w:num w:numId="5">
    <w:abstractNumId w:val="7"/>
  </w:num>
  <w:num w:numId="6">
    <w:abstractNumId w:val="5"/>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2A4816"/>
    <w:rsid w:val="000536AF"/>
    <w:rsid w:val="00274680"/>
    <w:rsid w:val="002A4816"/>
    <w:rsid w:val="00342310"/>
    <w:rsid w:val="003923A0"/>
    <w:rsid w:val="0042616B"/>
    <w:rsid w:val="00551643"/>
    <w:rsid w:val="00566F86"/>
    <w:rsid w:val="005A4884"/>
    <w:rsid w:val="006A694D"/>
    <w:rsid w:val="006B7627"/>
    <w:rsid w:val="00774DCD"/>
    <w:rsid w:val="0077575C"/>
    <w:rsid w:val="007E799F"/>
    <w:rsid w:val="007F6E08"/>
    <w:rsid w:val="008C086D"/>
    <w:rsid w:val="009B3D35"/>
    <w:rsid w:val="00A3678F"/>
    <w:rsid w:val="00A4093C"/>
    <w:rsid w:val="00D141B8"/>
    <w:rsid w:val="00E066FA"/>
    <w:rsid w:val="00E3365C"/>
    <w:rsid w:val="00E470FC"/>
    <w:rsid w:val="00EA5264"/>
    <w:rsid w:val="00EB1CD7"/>
    <w:rsid w:val="00F134C5"/>
    <w:rsid w:val="00F22CA2"/>
    <w:rsid w:val="00F31BA6"/>
    <w:rsid w:val="00F5652D"/>
    <w:rsid w:val="00FA2976"/>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A4816"/>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2A4816"/>
    <w:pPr>
      <w:spacing w:after="0" w:line="240" w:lineRule="auto"/>
    </w:pPr>
    <w:rPr>
      <w:rFonts w:ascii="Times New Roman" w:eastAsia="Times New Roman" w:hAnsi="Times New Roman" w:cs="Times New Roman"/>
      <w:sz w:val="24"/>
      <w:szCs w:val="20"/>
    </w:rPr>
  </w:style>
  <w:style w:type="paragraph" w:customStyle="1" w:styleId="Default">
    <w:name w:val="Default"/>
    <w:rsid w:val="002A4816"/>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Sraopastraipa">
    <w:name w:val="List Paragraph"/>
    <w:basedOn w:val="prastasis"/>
    <w:uiPriority w:val="34"/>
    <w:qFormat/>
    <w:rsid w:val="002A48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3606</Words>
  <Characters>2056</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mastis</cp:lastModifiedBy>
  <cp:revision>4</cp:revision>
  <dcterms:created xsi:type="dcterms:W3CDTF">2018-08-30T07:09:00Z</dcterms:created>
  <dcterms:modified xsi:type="dcterms:W3CDTF">2018-08-30T07:32:00Z</dcterms:modified>
</cp:coreProperties>
</file>