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2B" w:rsidRPr="00A72EB7" w:rsidRDefault="003A5C2B" w:rsidP="003A5C2B">
      <w:pPr>
        <w:tabs>
          <w:tab w:val="left" w:pos="5040"/>
        </w:tabs>
        <w:ind w:firstLine="5954"/>
        <w:jc w:val="left"/>
        <w:rPr>
          <w:rFonts w:eastAsia="Times New Roman"/>
          <w:color w:val="000000"/>
          <w:szCs w:val="24"/>
        </w:rPr>
      </w:pPr>
      <w:r w:rsidRPr="00A72EB7">
        <w:rPr>
          <w:rFonts w:eastAsia="Times New Roman"/>
          <w:color w:val="000000"/>
          <w:szCs w:val="24"/>
        </w:rPr>
        <w:t>PATVIRTINTA</w:t>
      </w:r>
    </w:p>
    <w:p w:rsidR="003A5C2B" w:rsidRPr="00A72EB7" w:rsidRDefault="003A5C2B" w:rsidP="003A5C2B">
      <w:pPr>
        <w:ind w:firstLine="5954"/>
        <w:jc w:val="left"/>
        <w:rPr>
          <w:rFonts w:eastAsia="Times New Roman"/>
          <w:color w:val="000000"/>
          <w:szCs w:val="24"/>
        </w:rPr>
      </w:pPr>
      <w:r w:rsidRPr="00A72EB7">
        <w:rPr>
          <w:rFonts w:eastAsia="Times New Roman"/>
          <w:color w:val="000000"/>
          <w:szCs w:val="24"/>
        </w:rPr>
        <w:t>Telšių lopšelio-darželio „</w:t>
      </w:r>
      <w:r w:rsidR="009F2D77">
        <w:rPr>
          <w:rFonts w:eastAsia="Times New Roman"/>
          <w:color w:val="000000"/>
          <w:szCs w:val="24"/>
        </w:rPr>
        <w:t>Mastis</w:t>
      </w:r>
      <w:r w:rsidRPr="00A72EB7">
        <w:rPr>
          <w:rFonts w:eastAsia="Times New Roman"/>
          <w:color w:val="000000"/>
          <w:szCs w:val="24"/>
        </w:rPr>
        <w:t>“</w:t>
      </w:r>
    </w:p>
    <w:p w:rsidR="003A5C2B" w:rsidRPr="00A72EB7" w:rsidRDefault="003A5C2B" w:rsidP="003A5C2B">
      <w:pPr>
        <w:ind w:firstLine="5954"/>
        <w:jc w:val="left"/>
        <w:rPr>
          <w:rFonts w:eastAsia="Times New Roman"/>
          <w:color w:val="000000"/>
          <w:szCs w:val="24"/>
        </w:rPr>
      </w:pPr>
      <w:r w:rsidRPr="00A72EB7">
        <w:rPr>
          <w:rFonts w:eastAsia="Times New Roman"/>
          <w:color w:val="000000"/>
          <w:szCs w:val="24"/>
        </w:rPr>
        <w:t xml:space="preserve">direktoriaus </w:t>
      </w:r>
      <w:r w:rsidRPr="00A72EB7">
        <w:rPr>
          <w:rFonts w:eastAsia="Times New Roman"/>
          <w:szCs w:val="24"/>
        </w:rPr>
        <w:t xml:space="preserve">2018 m. rugsėjo 3 d.                        </w:t>
      </w:r>
    </w:p>
    <w:p w:rsidR="003A5C2B" w:rsidRPr="00A72EB7" w:rsidRDefault="003A5C2B" w:rsidP="003A5C2B">
      <w:pPr>
        <w:ind w:firstLine="5954"/>
        <w:jc w:val="left"/>
        <w:rPr>
          <w:rFonts w:eastAsia="Times New Roman"/>
          <w:bCs/>
          <w:color w:val="000000"/>
          <w:szCs w:val="24"/>
        </w:rPr>
      </w:pPr>
      <w:r w:rsidRPr="00A72EB7">
        <w:rPr>
          <w:rFonts w:eastAsia="Times New Roman"/>
          <w:bCs/>
          <w:color w:val="000000"/>
          <w:szCs w:val="24"/>
        </w:rPr>
        <w:t>įsakymu Nr. V1-</w:t>
      </w:r>
      <w:r w:rsidR="0016200A">
        <w:rPr>
          <w:rFonts w:eastAsia="Times New Roman"/>
          <w:bCs/>
          <w:color w:val="000000"/>
          <w:szCs w:val="24"/>
        </w:rPr>
        <w:t xml:space="preserve"> 56</w:t>
      </w:r>
    </w:p>
    <w:p w:rsidR="00B835D5" w:rsidRDefault="00B835D5"/>
    <w:p w:rsidR="003A5C2B" w:rsidRDefault="003A5C2B" w:rsidP="003A5C2B">
      <w:pPr>
        <w:jc w:val="center"/>
        <w:rPr>
          <w:b/>
        </w:rPr>
      </w:pPr>
      <w:r w:rsidRPr="003A5C2B">
        <w:rPr>
          <w:b/>
        </w:rPr>
        <w:t>NEMOKAMO MAITINIMO ORGANIZAVIMO IR TEIKIMO TELŠIŲ LOPŠELYJE-DARŽELYJE „</w:t>
      </w:r>
      <w:r w:rsidR="009F2D77">
        <w:rPr>
          <w:b/>
        </w:rPr>
        <w:t>MASTIS</w:t>
      </w:r>
      <w:r w:rsidRPr="003A5C2B">
        <w:rPr>
          <w:b/>
        </w:rPr>
        <w:t>“ TVARKA</w:t>
      </w:r>
    </w:p>
    <w:p w:rsidR="003A5C2B" w:rsidRDefault="003A5C2B" w:rsidP="003A5C2B">
      <w:pPr>
        <w:jc w:val="center"/>
        <w:rPr>
          <w:b/>
        </w:rPr>
      </w:pPr>
    </w:p>
    <w:p w:rsidR="003A5C2B" w:rsidRPr="003A5C2B" w:rsidRDefault="003A5C2B" w:rsidP="003A5C2B">
      <w:pPr>
        <w:jc w:val="center"/>
        <w:rPr>
          <w:b/>
          <w:bCs/>
          <w:color w:val="000000"/>
          <w:szCs w:val="24"/>
        </w:rPr>
      </w:pPr>
      <w:r w:rsidRPr="003A5C2B">
        <w:rPr>
          <w:b/>
          <w:bCs/>
          <w:color w:val="000000"/>
          <w:szCs w:val="24"/>
        </w:rPr>
        <w:t>I. BENDROSIOS NUOSTATOS</w:t>
      </w:r>
    </w:p>
    <w:p w:rsidR="003A5C2B" w:rsidRDefault="003A5C2B" w:rsidP="003A5C2B">
      <w:pPr>
        <w:rPr>
          <w:color w:val="000000"/>
          <w:szCs w:val="24"/>
        </w:rPr>
      </w:pPr>
    </w:p>
    <w:p w:rsidR="003A5C2B" w:rsidRDefault="003A5C2B" w:rsidP="003A5C2B">
      <w:pPr>
        <w:pStyle w:val="Sraopastraipa"/>
        <w:numPr>
          <w:ilvl w:val="0"/>
          <w:numId w:val="2"/>
        </w:numPr>
        <w:tabs>
          <w:tab w:val="left" w:pos="709"/>
        </w:tabs>
        <w:ind w:left="0" w:firstLine="360"/>
        <w:rPr>
          <w:color w:val="000000"/>
          <w:szCs w:val="24"/>
        </w:rPr>
      </w:pPr>
      <w:r w:rsidRPr="003A5C2B">
        <w:rPr>
          <w:color w:val="000000"/>
          <w:szCs w:val="24"/>
        </w:rPr>
        <w:t>Nemokamo maitinimo tvarkos aprašas (toliau-Aprašas) reglamentuoja nemokamo maitinimo</w:t>
      </w:r>
      <w:r w:rsidRPr="003A5C2B">
        <w:rPr>
          <w:color w:val="000000"/>
          <w:szCs w:val="24"/>
        </w:rPr>
        <w:br/>
        <w:t>priešmokyklinio amžiaus grupės mokiniams organizavim</w:t>
      </w:r>
      <w:r>
        <w:rPr>
          <w:color w:val="000000"/>
          <w:szCs w:val="24"/>
        </w:rPr>
        <w:t>ą Telšių lopšelyje-darželyje „</w:t>
      </w:r>
      <w:r w:rsidR="009F2D77">
        <w:rPr>
          <w:color w:val="000000"/>
          <w:szCs w:val="24"/>
        </w:rPr>
        <w:t>Mastis</w:t>
      </w:r>
      <w:bookmarkStart w:id="0" w:name="_GoBack"/>
      <w:bookmarkEnd w:id="0"/>
      <w:r>
        <w:rPr>
          <w:color w:val="000000"/>
          <w:szCs w:val="24"/>
        </w:rPr>
        <w:t>“ (toliau – lopšelis-darželis</w:t>
      </w:r>
      <w:r w:rsidRPr="003A5C2B">
        <w:rPr>
          <w:color w:val="000000"/>
          <w:szCs w:val="24"/>
        </w:rPr>
        <w:t xml:space="preserve">), ir yra parengtas vadovaujantis </w:t>
      </w:r>
      <w:r>
        <w:rPr>
          <w:color w:val="000000"/>
          <w:szCs w:val="24"/>
        </w:rPr>
        <w:t>Telšių rajono savivaldybės tarybos 2013 m. birželio 27 d. sprendimu Nr. T1-296 „Dėl socialinės paramos mokiniams Telšių rajono ugdymo įstaigose teikimo tvarkos aprašo“</w:t>
      </w:r>
      <w:r w:rsidRPr="003A5C2B">
        <w:rPr>
          <w:color w:val="000000"/>
          <w:szCs w:val="24"/>
        </w:rPr>
        <w:t>.</w:t>
      </w:r>
    </w:p>
    <w:p w:rsidR="000D2797" w:rsidRDefault="003A5C2B" w:rsidP="003A5C2B">
      <w:pPr>
        <w:pStyle w:val="Sraopastraipa"/>
        <w:numPr>
          <w:ilvl w:val="0"/>
          <w:numId w:val="2"/>
        </w:numPr>
        <w:tabs>
          <w:tab w:val="left" w:pos="709"/>
        </w:tabs>
        <w:ind w:left="0" w:firstLine="360"/>
        <w:rPr>
          <w:color w:val="000000"/>
          <w:szCs w:val="24"/>
        </w:rPr>
      </w:pPr>
      <w:r w:rsidRPr="003A5C2B">
        <w:rPr>
          <w:color w:val="000000"/>
          <w:szCs w:val="24"/>
        </w:rPr>
        <w:t xml:space="preserve">Nemokamas maitinimas mokiniams skiriamas vadovaujantis Telšių rajono savivaldybės tarybos 2013 m. birželio 27 d. sprendimu Nr. T1-296 „Dėl socialinės paramos mokiniams Telšių rajono ugdymo </w:t>
      </w:r>
      <w:r>
        <w:rPr>
          <w:color w:val="000000"/>
          <w:szCs w:val="24"/>
        </w:rPr>
        <w:t>įstaigose teikimo tvarkos aprašu</w:t>
      </w:r>
      <w:r w:rsidRPr="003A5C2B">
        <w:rPr>
          <w:color w:val="000000"/>
          <w:szCs w:val="24"/>
        </w:rPr>
        <w:t>“</w:t>
      </w:r>
      <w:r w:rsidR="000D2797">
        <w:rPr>
          <w:color w:val="000000"/>
          <w:szCs w:val="24"/>
        </w:rPr>
        <w:t>.</w:t>
      </w:r>
    </w:p>
    <w:p w:rsidR="000D2797" w:rsidRDefault="003A5C2B" w:rsidP="000D2797">
      <w:pPr>
        <w:pStyle w:val="Sraopastraipa"/>
        <w:numPr>
          <w:ilvl w:val="0"/>
          <w:numId w:val="2"/>
        </w:numPr>
        <w:tabs>
          <w:tab w:val="left" w:pos="709"/>
        </w:tabs>
        <w:ind w:left="0" w:firstLine="360"/>
        <w:rPr>
          <w:color w:val="000000"/>
          <w:szCs w:val="24"/>
        </w:rPr>
      </w:pPr>
      <w:r w:rsidRPr="000D2797">
        <w:rPr>
          <w:color w:val="000000"/>
          <w:szCs w:val="24"/>
        </w:rPr>
        <w:t>Nemokamo maitinimo rūšys:</w:t>
      </w:r>
    </w:p>
    <w:p w:rsidR="000D2797" w:rsidRPr="000D2797" w:rsidRDefault="000D2797" w:rsidP="000D2797">
      <w:pPr>
        <w:pStyle w:val="Sraopastraipa"/>
        <w:numPr>
          <w:ilvl w:val="1"/>
          <w:numId w:val="2"/>
        </w:numPr>
        <w:tabs>
          <w:tab w:val="left" w:pos="0"/>
          <w:tab w:val="left" w:pos="851"/>
        </w:tabs>
        <w:ind w:left="0" w:firstLine="360"/>
        <w:rPr>
          <w:color w:val="000000"/>
          <w:szCs w:val="24"/>
        </w:rPr>
      </w:pPr>
      <w:r>
        <w:rPr>
          <w:color w:val="000000"/>
          <w:szCs w:val="24"/>
        </w:rPr>
        <w:t xml:space="preserve"> p</w:t>
      </w:r>
      <w:r w:rsidRPr="000D2797">
        <w:rPr>
          <w:color w:val="000000"/>
          <w:szCs w:val="24"/>
        </w:rPr>
        <w:t>usryčiai</w:t>
      </w:r>
      <w:r>
        <w:rPr>
          <w:color w:val="000000"/>
          <w:szCs w:val="24"/>
        </w:rPr>
        <w:t xml:space="preserve"> (</w:t>
      </w:r>
      <w:r w:rsidRPr="000D2797">
        <w:rPr>
          <w:color w:val="000000"/>
          <w:szCs w:val="24"/>
        </w:rPr>
        <w:t>Telšių rajono savivaldybės tarybos 2013 m. bi</w:t>
      </w:r>
      <w:r>
        <w:rPr>
          <w:color w:val="000000"/>
          <w:szCs w:val="24"/>
        </w:rPr>
        <w:t>rželio 27 d. sprendimo</w:t>
      </w:r>
      <w:r w:rsidRPr="000D2797">
        <w:rPr>
          <w:color w:val="000000"/>
          <w:szCs w:val="24"/>
        </w:rPr>
        <w:t xml:space="preserve"> Nr. T1-296 „Dėl socialinės paramos mokiniams Telšių rajono ugdymo įstaigose teikimo tvarkos aprašo“</w:t>
      </w:r>
      <w:r>
        <w:rPr>
          <w:color w:val="000000"/>
          <w:szCs w:val="24"/>
        </w:rPr>
        <w:t xml:space="preserve"> 11.1 punkto numatytu atveju).</w:t>
      </w:r>
    </w:p>
    <w:p w:rsidR="003A5C2B" w:rsidRDefault="000D2797" w:rsidP="000D2797">
      <w:pPr>
        <w:pStyle w:val="Sraopastraipa"/>
        <w:numPr>
          <w:ilvl w:val="1"/>
          <w:numId w:val="2"/>
        </w:numPr>
        <w:tabs>
          <w:tab w:val="left" w:pos="709"/>
        </w:tabs>
        <w:rPr>
          <w:color w:val="000000"/>
          <w:szCs w:val="24"/>
        </w:rPr>
      </w:pPr>
      <w:r w:rsidRPr="000D2797">
        <w:rPr>
          <w:color w:val="000000"/>
          <w:szCs w:val="24"/>
        </w:rPr>
        <w:t xml:space="preserve"> </w:t>
      </w:r>
      <w:r w:rsidR="00CE1203">
        <w:rPr>
          <w:color w:val="000000"/>
          <w:szCs w:val="24"/>
        </w:rPr>
        <w:t>Pietūs.</w:t>
      </w:r>
      <w:r w:rsidR="003A5C2B" w:rsidRPr="000D2797">
        <w:rPr>
          <w:color w:val="000000"/>
          <w:szCs w:val="24"/>
        </w:rPr>
        <w:br/>
      </w:r>
    </w:p>
    <w:p w:rsidR="000D2797" w:rsidRDefault="000D2797" w:rsidP="000D2797">
      <w:pPr>
        <w:tabs>
          <w:tab w:val="left" w:pos="709"/>
        </w:tabs>
        <w:jc w:val="center"/>
        <w:rPr>
          <w:b/>
          <w:bCs/>
          <w:color w:val="000000"/>
          <w:szCs w:val="24"/>
        </w:rPr>
      </w:pPr>
      <w:r w:rsidRPr="000D2797">
        <w:rPr>
          <w:b/>
          <w:bCs/>
          <w:color w:val="000000"/>
          <w:szCs w:val="24"/>
        </w:rPr>
        <w:t>II. MOKINIŲ NEMOKAMO MAITINIMO FINANSAVIMAS</w:t>
      </w:r>
    </w:p>
    <w:p w:rsidR="000D2797" w:rsidRDefault="000D2797" w:rsidP="000D2797">
      <w:pPr>
        <w:tabs>
          <w:tab w:val="left" w:pos="709"/>
        </w:tabs>
        <w:rPr>
          <w:color w:val="000000"/>
          <w:szCs w:val="24"/>
        </w:rPr>
      </w:pPr>
    </w:p>
    <w:p w:rsidR="000D2797" w:rsidRDefault="000D2797" w:rsidP="000D2797">
      <w:pPr>
        <w:pStyle w:val="Sraopastraipa"/>
        <w:numPr>
          <w:ilvl w:val="0"/>
          <w:numId w:val="2"/>
        </w:numPr>
        <w:tabs>
          <w:tab w:val="left" w:pos="0"/>
          <w:tab w:val="left" w:pos="709"/>
        </w:tabs>
        <w:ind w:left="0" w:firstLine="360"/>
        <w:rPr>
          <w:color w:val="000000"/>
          <w:szCs w:val="24"/>
        </w:rPr>
      </w:pPr>
      <w:r w:rsidRPr="000D2797">
        <w:rPr>
          <w:color w:val="000000"/>
          <w:szCs w:val="24"/>
        </w:rPr>
        <w:t>Mokinių nemokamas maitinimas finansuojamas iš valstybės biudžeto</w:t>
      </w:r>
      <w:r>
        <w:rPr>
          <w:color w:val="000000"/>
          <w:szCs w:val="24"/>
        </w:rPr>
        <w:t xml:space="preserve"> specialios tikslinės dotacijos </w:t>
      </w:r>
      <w:r w:rsidRPr="000D2797">
        <w:rPr>
          <w:color w:val="000000"/>
          <w:szCs w:val="24"/>
        </w:rPr>
        <w:t>savivaldybės biudžetui, savivaldybės biudžeto lėšų ir įstatymu nustatyta tvarka gautų kitų lėšų.</w:t>
      </w:r>
    </w:p>
    <w:p w:rsidR="000D2797" w:rsidRDefault="000D2797" w:rsidP="000D2797">
      <w:pPr>
        <w:pStyle w:val="Sraopastraipa"/>
        <w:numPr>
          <w:ilvl w:val="0"/>
          <w:numId w:val="2"/>
        </w:numPr>
        <w:tabs>
          <w:tab w:val="left" w:pos="0"/>
          <w:tab w:val="left" w:pos="709"/>
        </w:tabs>
        <w:ind w:left="0" w:firstLine="360"/>
        <w:rPr>
          <w:color w:val="000000"/>
          <w:szCs w:val="24"/>
        </w:rPr>
      </w:pPr>
      <w:r w:rsidRPr="000D2797">
        <w:rPr>
          <w:color w:val="000000"/>
          <w:szCs w:val="24"/>
        </w:rPr>
        <w:t>Iš valstybės biudžeto specialios tikslinės dotacijos savivaldy</w:t>
      </w:r>
      <w:r>
        <w:rPr>
          <w:color w:val="000000"/>
          <w:szCs w:val="24"/>
        </w:rPr>
        <w:t>bės biudžetui lėšų finansuojamos</w:t>
      </w:r>
      <w:r w:rsidRPr="000D2797">
        <w:rPr>
          <w:color w:val="000000"/>
          <w:szCs w:val="24"/>
        </w:rPr>
        <w:t xml:space="preserve"> išlaidos už įsigytus produktus (įskaitant prekių pirkimo pridėtinės vertės mokestį);</w:t>
      </w:r>
    </w:p>
    <w:p w:rsidR="000D2797" w:rsidRDefault="000D2797" w:rsidP="000D2797">
      <w:pPr>
        <w:pStyle w:val="Sraopastraipa"/>
        <w:numPr>
          <w:ilvl w:val="0"/>
          <w:numId w:val="2"/>
        </w:numPr>
        <w:tabs>
          <w:tab w:val="left" w:pos="0"/>
          <w:tab w:val="left" w:pos="709"/>
        </w:tabs>
        <w:ind w:left="0" w:firstLine="360"/>
        <w:rPr>
          <w:color w:val="000000"/>
          <w:szCs w:val="24"/>
        </w:rPr>
      </w:pPr>
      <w:r w:rsidRPr="000D2797">
        <w:rPr>
          <w:color w:val="000000"/>
          <w:szCs w:val="24"/>
        </w:rPr>
        <w:t>Iš savivaldybės biudžeto lėšų ir įstatymų nustatyta tvarka gautų ki</w:t>
      </w:r>
      <w:r>
        <w:rPr>
          <w:color w:val="000000"/>
          <w:szCs w:val="24"/>
        </w:rPr>
        <w:t xml:space="preserve">tų lėšų finansuojamos patiekalų </w:t>
      </w:r>
      <w:r w:rsidRPr="000D2797">
        <w:rPr>
          <w:color w:val="000000"/>
          <w:szCs w:val="24"/>
        </w:rPr>
        <w:t>gamybos išlaidos (maitinimo paslaugų teikėjų darbuotojų, tiesiogiai susijus</w:t>
      </w:r>
      <w:r>
        <w:rPr>
          <w:color w:val="000000"/>
          <w:szCs w:val="24"/>
        </w:rPr>
        <w:t xml:space="preserve">ių su mokinių nemokamo maitinimo </w:t>
      </w:r>
      <w:r w:rsidRPr="000D2797">
        <w:rPr>
          <w:color w:val="000000"/>
          <w:szCs w:val="24"/>
        </w:rPr>
        <w:t>teikimu, darbo užmokestis, valsty</w:t>
      </w:r>
      <w:r>
        <w:rPr>
          <w:color w:val="000000"/>
          <w:szCs w:val="24"/>
        </w:rPr>
        <w:t>binio socialinio draudimo išlaidos, komunalinių</w:t>
      </w:r>
      <w:r w:rsidRPr="000D2797">
        <w:rPr>
          <w:color w:val="000000"/>
          <w:szCs w:val="24"/>
        </w:rPr>
        <w:t xml:space="preserve"> pas</w:t>
      </w:r>
      <w:r>
        <w:rPr>
          <w:color w:val="000000"/>
          <w:szCs w:val="24"/>
        </w:rPr>
        <w:t>laugų išlaidos ir kt</w:t>
      </w:r>
      <w:r w:rsidRPr="000D2797">
        <w:rPr>
          <w:color w:val="000000"/>
          <w:szCs w:val="24"/>
        </w:rPr>
        <w:t>.)</w:t>
      </w:r>
      <w:r>
        <w:rPr>
          <w:color w:val="000000"/>
          <w:szCs w:val="24"/>
        </w:rPr>
        <w:t>.</w:t>
      </w:r>
    </w:p>
    <w:p w:rsidR="006D6AF8" w:rsidRDefault="006D6AF8" w:rsidP="006D6AF8">
      <w:pPr>
        <w:pStyle w:val="Sraopastraipa"/>
        <w:tabs>
          <w:tab w:val="left" w:pos="0"/>
          <w:tab w:val="left" w:pos="709"/>
        </w:tabs>
        <w:ind w:left="360"/>
        <w:rPr>
          <w:color w:val="000000"/>
          <w:szCs w:val="24"/>
        </w:rPr>
      </w:pPr>
    </w:p>
    <w:p w:rsidR="004B7E55" w:rsidRDefault="006D6AF8" w:rsidP="006D6AF8">
      <w:pPr>
        <w:tabs>
          <w:tab w:val="left" w:pos="0"/>
          <w:tab w:val="left" w:pos="709"/>
        </w:tabs>
        <w:jc w:val="center"/>
        <w:rPr>
          <w:b/>
          <w:szCs w:val="24"/>
          <w:lang w:eastAsia="lt-LT"/>
        </w:rPr>
      </w:pPr>
      <w:r>
        <w:rPr>
          <w:b/>
          <w:szCs w:val="24"/>
          <w:lang w:eastAsia="lt-LT"/>
        </w:rPr>
        <w:t xml:space="preserve">III. </w:t>
      </w:r>
      <w:r w:rsidR="004B7E55">
        <w:rPr>
          <w:b/>
          <w:szCs w:val="24"/>
          <w:lang w:eastAsia="lt-LT"/>
        </w:rPr>
        <w:t>NEMOKAMAS MAITINIMA MOKINIAMS</w:t>
      </w:r>
    </w:p>
    <w:p w:rsidR="004B7E55" w:rsidRDefault="004B7E55" w:rsidP="006D6AF8">
      <w:pPr>
        <w:tabs>
          <w:tab w:val="left" w:pos="0"/>
          <w:tab w:val="left" w:pos="709"/>
        </w:tabs>
        <w:jc w:val="center"/>
        <w:rPr>
          <w:b/>
          <w:szCs w:val="24"/>
          <w:lang w:eastAsia="lt-LT"/>
        </w:rPr>
      </w:pPr>
    </w:p>
    <w:p w:rsidR="004B7E55" w:rsidRDefault="004B7E55" w:rsidP="004B7E55">
      <w:pPr>
        <w:pStyle w:val="Sraopastraipa"/>
        <w:numPr>
          <w:ilvl w:val="0"/>
          <w:numId w:val="2"/>
        </w:numPr>
        <w:tabs>
          <w:tab w:val="left" w:pos="709"/>
        </w:tabs>
        <w:ind w:left="0" w:firstLine="360"/>
        <w:rPr>
          <w:rFonts w:eastAsia="Times New Roman"/>
        </w:rPr>
      </w:pPr>
      <w:r w:rsidRPr="004B7E55">
        <w:rPr>
          <w:rFonts w:eastAsia="Times New Roman"/>
        </w:rPr>
        <w:t>Mokiniai</w:t>
      </w:r>
      <w:r>
        <w:rPr>
          <w:rFonts w:eastAsia="Times New Roman"/>
        </w:rPr>
        <w:t xml:space="preserve"> turi teisę į </w:t>
      </w:r>
      <w:r w:rsidRPr="004B7E55">
        <w:rPr>
          <w:rFonts w:eastAsia="Times New Roman"/>
        </w:rPr>
        <w:t>nemokamą maitinimą jeigu pajamos vienam bendrai gyvenančiam asmeniui per mėnesį yra mažesnės kaip 1,5 valstybės remiamų pajamų (toliau– VRP) dydžio.</w:t>
      </w:r>
    </w:p>
    <w:p w:rsidR="004B7E55" w:rsidRPr="004B7E55" w:rsidRDefault="004B7E55" w:rsidP="004B7E55">
      <w:pPr>
        <w:pStyle w:val="Sraopastraipa"/>
        <w:numPr>
          <w:ilvl w:val="0"/>
          <w:numId w:val="2"/>
        </w:numPr>
        <w:tabs>
          <w:tab w:val="left" w:pos="709"/>
        </w:tabs>
        <w:ind w:left="0" w:firstLine="360"/>
        <w:rPr>
          <w:rFonts w:eastAsia="Times New Roman"/>
        </w:rPr>
      </w:pPr>
      <w:r w:rsidRPr="004B7E55">
        <w:rPr>
          <w:rFonts w:eastAsia="Times New Roman"/>
        </w:rPr>
        <w:t>Kitais savivaldybės tarybos nustatytais atvejais, atsižvelgiant į bendrai gyvenančių asmenų ar vieno gyvenančio asmens gyvenimo sąlygas, mokiniai turi teisę į nemokamą maitinimą, jeigu vidutinės pajamos vienam asmeniui per mėnesį neviršija 2 VRP dydžio</w:t>
      </w:r>
      <w:r>
        <w:rPr>
          <w:rFonts w:eastAsia="Times New Roman"/>
        </w:rPr>
        <w:t xml:space="preserve">. </w:t>
      </w:r>
      <w:r w:rsidRPr="004B7E55">
        <w:rPr>
          <w:rFonts w:eastAsia="Times New Roman" w:cs="Arial"/>
          <w:szCs w:val="20"/>
          <w:lang w:eastAsia="lt-LT"/>
        </w:rPr>
        <w:t>Nemokami pietūs</w:t>
      </w:r>
      <w:r>
        <w:rPr>
          <w:rFonts w:eastAsia="Times New Roman" w:cs="Arial"/>
          <w:szCs w:val="20"/>
          <w:lang w:eastAsia="lt-LT"/>
        </w:rPr>
        <w:t xml:space="preserve">, </w:t>
      </w:r>
      <w:r w:rsidRPr="004B7E55">
        <w:rPr>
          <w:rFonts w:eastAsia="Times New Roman" w:cs="Arial"/>
          <w:szCs w:val="20"/>
          <w:lang w:eastAsia="lt-LT"/>
        </w:rPr>
        <w:t xml:space="preserve">(pusryčiai ) teikiami žemiau nurodytais atvejais, patikrinus buities, gyvenimo sąlygas ir (arba) atsižvelgus į </w:t>
      </w:r>
      <w:r>
        <w:rPr>
          <w:rFonts w:eastAsia="Times New Roman" w:cs="Arial"/>
          <w:szCs w:val="20"/>
          <w:lang w:eastAsia="lt-LT"/>
        </w:rPr>
        <w:t xml:space="preserve">Lopšelio-darželio </w:t>
      </w:r>
      <w:r w:rsidRPr="004B7E55">
        <w:rPr>
          <w:rFonts w:eastAsia="Times New Roman" w:cs="Arial"/>
          <w:szCs w:val="20"/>
          <w:lang w:eastAsia="lt-LT"/>
        </w:rPr>
        <w:t>rekomendacijas:</w:t>
      </w:r>
    </w:p>
    <w:p w:rsidR="004B7E55" w:rsidRPr="004B7E55" w:rsidRDefault="004B7E55" w:rsidP="004B7E55">
      <w:pPr>
        <w:pStyle w:val="Sraopastraipa"/>
        <w:numPr>
          <w:ilvl w:val="1"/>
          <w:numId w:val="2"/>
        </w:numPr>
        <w:tabs>
          <w:tab w:val="left" w:pos="0"/>
          <w:tab w:val="left" w:pos="851"/>
        </w:tabs>
        <w:ind w:left="0" w:firstLine="360"/>
        <w:rPr>
          <w:rFonts w:eastAsia="Times New Roman"/>
        </w:rPr>
      </w:pPr>
      <w:r w:rsidRPr="004B7E55">
        <w:rPr>
          <w:rFonts w:eastAsia="Times New Roman" w:cs="Arial"/>
          <w:szCs w:val="20"/>
          <w:lang w:eastAsia="lt-LT"/>
        </w:rPr>
        <w:t>kai bendrai gyvenantys asmenys ar vienas gyvenantis asmuo turi nenumatytų išlaidų dėl sunkios ligos, nelaimingo atsitikimo ir kt.;</w:t>
      </w:r>
    </w:p>
    <w:p w:rsidR="004B7E55" w:rsidRPr="004B7E55" w:rsidRDefault="004B7E55" w:rsidP="004B7E55">
      <w:pPr>
        <w:pStyle w:val="Sraopastraipa"/>
        <w:numPr>
          <w:ilvl w:val="1"/>
          <w:numId w:val="2"/>
        </w:numPr>
        <w:tabs>
          <w:tab w:val="left" w:pos="0"/>
          <w:tab w:val="left" w:pos="851"/>
        </w:tabs>
        <w:ind w:left="0" w:firstLine="360"/>
        <w:rPr>
          <w:rFonts w:eastAsia="Times New Roman"/>
        </w:rPr>
      </w:pPr>
      <w:r w:rsidRPr="004B7E55">
        <w:rPr>
          <w:rFonts w:eastAsia="Times New Roman" w:cs="Arial"/>
          <w:szCs w:val="20"/>
          <w:lang w:eastAsia="lt-LT"/>
        </w:rPr>
        <w:t>netekus maitintojo;</w:t>
      </w:r>
    </w:p>
    <w:p w:rsidR="004B7E55" w:rsidRPr="004B7E55" w:rsidRDefault="004B7E55" w:rsidP="004B7E55">
      <w:pPr>
        <w:pStyle w:val="Sraopastraipa"/>
        <w:numPr>
          <w:ilvl w:val="1"/>
          <w:numId w:val="2"/>
        </w:numPr>
        <w:tabs>
          <w:tab w:val="left" w:pos="0"/>
          <w:tab w:val="left" w:pos="851"/>
        </w:tabs>
        <w:ind w:left="0" w:firstLine="360"/>
        <w:rPr>
          <w:rFonts w:eastAsia="Times New Roman"/>
        </w:rPr>
      </w:pPr>
      <w:r w:rsidRPr="004B7E55">
        <w:rPr>
          <w:rFonts w:eastAsia="Times New Roman" w:cs="Arial"/>
          <w:szCs w:val="20"/>
          <w:lang w:eastAsia="lt-LT"/>
        </w:rPr>
        <w:t>kai bendrai gyvenantys asmenys augina tris ir daugiau vaikų;</w:t>
      </w:r>
    </w:p>
    <w:p w:rsidR="004B7E55" w:rsidRPr="004B7E55" w:rsidRDefault="004B7E55" w:rsidP="004B7E55">
      <w:pPr>
        <w:pStyle w:val="Sraopastraipa"/>
        <w:numPr>
          <w:ilvl w:val="1"/>
          <w:numId w:val="2"/>
        </w:numPr>
        <w:tabs>
          <w:tab w:val="left" w:pos="0"/>
          <w:tab w:val="left" w:pos="851"/>
        </w:tabs>
        <w:ind w:left="0" w:firstLine="360"/>
        <w:rPr>
          <w:rFonts w:eastAsia="Times New Roman"/>
        </w:rPr>
      </w:pPr>
      <w:r w:rsidRPr="004B7E55">
        <w:rPr>
          <w:rFonts w:eastAsia="Times New Roman" w:cs="Arial"/>
          <w:szCs w:val="20"/>
          <w:lang w:eastAsia="lt-LT"/>
        </w:rPr>
        <w:lastRenderedPageBreak/>
        <w:t>kai mokinys auga šeimoje, kurioje vienas iš bendrai gyvenančių asmenų yra neįgalus (yra netekęs 60 procentų ir daugiau darbingumo);</w:t>
      </w:r>
    </w:p>
    <w:p w:rsidR="004B7E55" w:rsidRPr="004B7E55" w:rsidRDefault="004B7E55" w:rsidP="004B7E55">
      <w:pPr>
        <w:pStyle w:val="Sraopastraipa"/>
        <w:numPr>
          <w:ilvl w:val="1"/>
          <w:numId w:val="2"/>
        </w:numPr>
        <w:tabs>
          <w:tab w:val="left" w:pos="0"/>
          <w:tab w:val="left" w:pos="851"/>
        </w:tabs>
        <w:ind w:left="0" w:firstLine="360"/>
        <w:rPr>
          <w:rFonts w:eastAsia="Times New Roman"/>
        </w:rPr>
      </w:pPr>
      <w:r w:rsidRPr="004B7E55">
        <w:rPr>
          <w:rFonts w:eastAsia="Times New Roman" w:cs="Arial"/>
          <w:szCs w:val="20"/>
          <w:lang w:eastAsia="lt-LT"/>
        </w:rPr>
        <w:t>kai nemokami pietūs yra būtini ir dėl jo mokinio tėvai, globėjai (rūpintojai) nesikreipia;</w:t>
      </w:r>
    </w:p>
    <w:p w:rsidR="004B7E55" w:rsidRPr="004B7E55" w:rsidRDefault="004B7E55" w:rsidP="004B7E55">
      <w:pPr>
        <w:pStyle w:val="Sraopastraipa"/>
        <w:numPr>
          <w:ilvl w:val="1"/>
          <w:numId w:val="2"/>
        </w:numPr>
        <w:tabs>
          <w:tab w:val="left" w:pos="0"/>
          <w:tab w:val="left" w:pos="851"/>
        </w:tabs>
        <w:ind w:left="0" w:firstLine="360"/>
        <w:rPr>
          <w:rFonts w:eastAsia="Times New Roman"/>
        </w:rPr>
      </w:pPr>
      <w:r w:rsidRPr="004B7E55">
        <w:rPr>
          <w:rFonts w:eastAsia="Times New Roman" w:cs="Arial"/>
          <w:szCs w:val="20"/>
          <w:lang w:eastAsia="lt-LT"/>
        </w:rPr>
        <w:t>neįgaliam mokiniui;</w:t>
      </w:r>
    </w:p>
    <w:p w:rsidR="004B7E55" w:rsidRPr="004B7E55" w:rsidRDefault="004B7E55" w:rsidP="004B7E55">
      <w:pPr>
        <w:pStyle w:val="Sraopastraipa"/>
        <w:numPr>
          <w:ilvl w:val="1"/>
          <w:numId w:val="2"/>
        </w:numPr>
        <w:tabs>
          <w:tab w:val="left" w:pos="0"/>
          <w:tab w:val="left" w:pos="851"/>
        </w:tabs>
        <w:ind w:left="0" w:firstLine="360"/>
        <w:rPr>
          <w:rFonts w:eastAsia="Times New Roman"/>
        </w:rPr>
      </w:pPr>
      <w:r w:rsidRPr="004B7E55">
        <w:rPr>
          <w:rFonts w:eastAsia="Times New Roman" w:cs="Arial"/>
          <w:szCs w:val="20"/>
          <w:lang w:eastAsia="lt-LT"/>
        </w:rPr>
        <w:t>jei vienišas tėvas (motina) augina du ir daugiau vaikų.</w:t>
      </w:r>
    </w:p>
    <w:p w:rsidR="004B7E55" w:rsidRPr="004B7E55" w:rsidRDefault="004B7E55" w:rsidP="004B7E55">
      <w:pPr>
        <w:pStyle w:val="Sraopastraipa"/>
        <w:numPr>
          <w:ilvl w:val="0"/>
          <w:numId w:val="2"/>
        </w:numPr>
        <w:tabs>
          <w:tab w:val="left" w:pos="0"/>
          <w:tab w:val="left" w:pos="709"/>
        </w:tabs>
        <w:ind w:left="0" w:firstLine="360"/>
        <w:rPr>
          <w:rFonts w:eastAsia="Times New Roman"/>
        </w:rPr>
      </w:pPr>
      <w:r w:rsidRPr="004B7E55">
        <w:rPr>
          <w:rFonts w:eastAsia="Times New Roman" w:cs="Arial"/>
          <w:szCs w:val="20"/>
          <w:lang w:eastAsia="lt-LT"/>
        </w:rPr>
        <w:t>Nemokamas maitinimas iš 4 procentų valstybės biudžeto lėšų socialinei paramai mokiniams finansuoti teikiamas išimties tvarka:</w:t>
      </w:r>
    </w:p>
    <w:p w:rsidR="004B7E55" w:rsidRPr="004B7E55" w:rsidRDefault="004B7E55" w:rsidP="004B7E55">
      <w:pPr>
        <w:pStyle w:val="Sraopastraipa"/>
        <w:numPr>
          <w:ilvl w:val="1"/>
          <w:numId w:val="2"/>
        </w:numPr>
        <w:tabs>
          <w:tab w:val="left" w:pos="0"/>
          <w:tab w:val="left" w:pos="851"/>
        </w:tabs>
        <w:ind w:left="0" w:firstLine="360"/>
        <w:rPr>
          <w:rFonts w:eastAsia="Times New Roman"/>
        </w:rPr>
      </w:pPr>
      <w:r w:rsidRPr="004B7E55">
        <w:rPr>
          <w:rFonts w:eastAsia="Times New Roman" w:cs="Arial"/>
          <w:szCs w:val="20"/>
          <w:lang w:eastAsia="lt-LT"/>
        </w:rPr>
        <w:t>Skiriami pusryčiai be atskiro prašymo, kai mokiniui yra paskirti pie</w:t>
      </w:r>
      <w:r>
        <w:rPr>
          <w:rFonts w:eastAsia="Times New Roman" w:cs="Arial"/>
          <w:szCs w:val="20"/>
          <w:lang w:eastAsia="lt-LT"/>
        </w:rPr>
        <w:t>tūs bei jis gyvena šeimoje, kuriai yra teikiamos socialinės priežiūros paslaugos.</w:t>
      </w:r>
    </w:p>
    <w:p w:rsidR="004B7E55" w:rsidRPr="004B7E55" w:rsidRDefault="004B7E55" w:rsidP="004B7E55">
      <w:pPr>
        <w:pStyle w:val="Sraopastraipa"/>
        <w:numPr>
          <w:ilvl w:val="1"/>
          <w:numId w:val="2"/>
        </w:numPr>
        <w:tabs>
          <w:tab w:val="left" w:pos="0"/>
          <w:tab w:val="left" w:pos="851"/>
        </w:tabs>
        <w:ind w:left="0" w:firstLine="360"/>
        <w:rPr>
          <w:rFonts w:eastAsia="Times New Roman"/>
        </w:rPr>
      </w:pPr>
      <w:r w:rsidRPr="004B7E55">
        <w:rPr>
          <w:rFonts w:eastAsia="Times New Roman" w:cs="Arial"/>
          <w:szCs w:val="20"/>
          <w:lang w:eastAsia="lt-LT"/>
        </w:rPr>
        <w:t>Apsvarsčius Telšių rajono savivaldybės administracijos Socialinės paramos teikimo komisijoje (toliau – SPT komisija), kai vienam iš bendrai gyvenančių asmenų ar vienam gyvenančiam asmeniui pajamos neviršija 2,5 VRP per mėnesį, gali būti skiriami nemokami pietūs:</w:t>
      </w:r>
    </w:p>
    <w:p w:rsidR="004B7E55" w:rsidRPr="004B7E55" w:rsidRDefault="004B7E55" w:rsidP="004B7E55">
      <w:pPr>
        <w:pStyle w:val="Sraopastraipa"/>
        <w:numPr>
          <w:ilvl w:val="2"/>
          <w:numId w:val="2"/>
        </w:numPr>
        <w:tabs>
          <w:tab w:val="left" w:pos="0"/>
          <w:tab w:val="left" w:pos="851"/>
        </w:tabs>
        <w:ind w:left="993" w:hanging="633"/>
        <w:rPr>
          <w:rFonts w:eastAsia="Times New Roman"/>
        </w:rPr>
      </w:pPr>
      <w:r w:rsidRPr="004B7E55">
        <w:rPr>
          <w:rFonts w:eastAsia="Times New Roman" w:cs="Arial"/>
          <w:szCs w:val="20"/>
          <w:lang w:eastAsia="lt-LT"/>
        </w:rPr>
        <w:t>mokiniui augant šeimoje, kurioje neišsituokęs vienas iš tėvų negyvena kartu;</w:t>
      </w:r>
      <w:bookmarkStart w:id="1" w:name="page3"/>
      <w:bookmarkEnd w:id="1"/>
    </w:p>
    <w:p w:rsidR="004B7E55" w:rsidRPr="004B7E55" w:rsidRDefault="004B7E55" w:rsidP="004B7E55">
      <w:pPr>
        <w:pStyle w:val="Sraopastraipa"/>
        <w:numPr>
          <w:ilvl w:val="2"/>
          <w:numId w:val="2"/>
        </w:numPr>
        <w:tabs>
          <w:tab w:val="left" w:pos="0"/>
          <w:tab w:val="left" w:pos="851"/>
          <w:tab w:val="left" w:pos="993"/>
        </w:tabs>
        <w:ind w:left="0" w:firstLine="360"/>
        <w:rPr>
          <w:rFonts w:eastAsia="Times New Roman"/>
        </w:rPr>
      </w:pPr>
      <w:r w:rsidRPr="004B7E55">
        <w:rPr>
          <w:rFonts w:eastAsia="Times New Roman" w:cs="Arial"/>
          <w:szCs w:val="20"/>
          <w:lang w:eastAsia="lt-LT"/>
        </w:rPr>
        <w:t xml:space="preserve">mokiniams, kuriems Neįgaliųjų socialinės integracijos įstatymo tvarka yra nustatytas sunkus ar vidutinis </w:t>
      </w:r>
      <w:proofErr w:type="spellStart"/>
      <w:r w:rsidRPr="004B7E55">
        <w:rPr>
          <w:rFonts w:eastAsia="Times New Roman" w:cs="Arial"/>
          <w:szCs w:val="20"/>
          <w:lang w:eastAsia="lt-LT"/>
        </w:rPr>
        <w:t>neįgalumo</w:t>
      </w:r>
      <w:proofErr w:type="spellEnd"/>
      <w:r w:rsidRPr="004B7E55">
        <w:rPr>
          <w:rFonts w:eastAsia="Times New Roman" w:cs="Arial"/>
          <w:szCs w:val="20"/>
          <w:lang w:eastAsia="lt-LT"/>
        </w:rPr>
        <w:t xml:space="preserve"> lygis arba kurie yra netekę 60 procentų ir daugiau darbingumo.</w:t>
      </w:r>
    </w:p>
    <w:p w:rsidR="004B7E55" w:rsidRPr="00EB6549" w:rsidRDefault="004B7E55" w:rsidP="004B7E55">
      <w:pPr>
        <w:numPr>
          <w:ilvl w:val="0"/>
          <w:numId w:val="2"/>
        </w:numPr>
        <w:tabs>
          <w:tab w:val="left" w:pos="709"/>
        </w:tabs>
        <w:ind w:left="0" w:firstLine="360"/>
        <w:rPr>
          <w:rFonts w:eastAsia="Times New Roman"/>
        </w:rPr>
      </w:pPr>
      <w:r>
        <w:rPr>
          <w:rFonts w:eastAsia="Times New Roman"/>
        </w:rPr>
        <w:t>Mokiniai  nemokamai  maitinami  pagal  Telšių  rajono  savivaldybės  administracijos</w:t>
      </w:r>
      <w:r w:rsidR="00EB6549">
        <w:rPr>
          <w:rFonts w:eastAsia="Times New Roman"/>
        </w:rPr>
        <w:t xml:space="preserve"> </w:t>
      </w:r>
      <w:r w:rsidRPr="00EB6549">
        <w:rPr>
          <w:rFonts w:eastAsia="Times New Roman"/>
        </w:rPr>
        <w:t>di</w:t>
      </w:r>
      <w:r w:rsidR="00EB6549">
        <w:rPr>
          <w:rFonts w:eastAsia="Times New Roman"/>
        </w:rPr>
        <w:t>rektoriaus įsakymu</w:t>
      </w:r>
      <w:r w:rsidRPr="00EB6549">
        <w:rPr>
          <w:rFonts w:eastAsia="Times New Roman"/>
        </w:rPr>
        <w:t xml:space="preserve"> mokinių nemokamo maitinimo nustatytas kainas.</w:t>
      </w:r>
    </w:p>
    <w:p w:rsidR="004B7E55" w:rsidRPr="00EB6549" w:rsidRDefault="004B7E55" w:rsidP="00EB6549">
      <w:pPr>
        <w:tabs>
          <w:tab w:val="left" w:pos="709"/>
        </w:tabs>
        <w:rPr>
          <w:rFonts w:eastAsia="Times New Roman"/>
        </w:rPr>
      </w:pPr>
    </w:p>
    <w:p w:rsidR="006D6AF8" w:rsidRDefault="006D6AF8" w:rsidP="006D6AF8">
      <w:pPr>
        <w:tabs>
          <w:tab w:val="left" w:pos="0"/>
          <w:tab w:val="left" w:pos="709"/>
        </w:tabs>
        <w:jc w:val="center"/>
        <w:rPr>
          <w:b/>
          <w:szCs w:val="24"/>
          <w:lang w:eastAsia="lt-LT"/>
        </w:rPr>
      </w:pPr>
      <w:r>
        <w:rPr>
          <w:b/>
          <w:szCs w:val="24"/>
          <w:lang w:eastAsia="lt-LT"/>
        </w:rPr>
        <w:t>MOKINIŲ NEMOKAMO MAITINIMO ORGANIZAVIMAS</w:t>
      </w:r>
    </w:p>
    <w:p w:rsidR="006D6AF8" w:rsidRDefault="006D6AF8" w:rsidP="006D6AF8">
      <w:pPr>
        <w:tabs>
          <w:tab w:val="left" w:pos="0"/>
          <w:tab w:val="left" w:pos="709"/>
        </w:tabs>
        <w:rPr>
          <w:color w:val="000000"/>
          <w:szCs w:val="24"/>
        </w:rPr>
      </w:pPr>
    </w:p>
    <w:p w:rsidR="001B5E48" w:rsidRPr="001B5E48" w:rsidRDefault="001B5E48" w:rsidP="001B5E48">
      <w:pPr>
        <w:pStyle w:val="Sraopastraipa"/>
        <w:widowControl w:val="0"/>
        <w:numPr>
          <w:ilvl w:val="0"/>
          <w:numId w:val="2"/>
        </w:numPr>
        <w:tabs>
          <w:tab w:val="left" w:pos="0"/>
          <w:tab w:val="left" w:pos="709"/>
        </w:tabs>
        <w:ind w:left="0" w:firstLine="360"/>
        <w:rPr>
          <w:color w:val="000000"/>
          <w:szCs w:val="24"/>
        </w:rPr>
      </w:pPr>
      <w:r w:rsidRPr="001B5E48">
        <w:rPr>
          <w:color w:val="000000"/>
          <w:szCs w:val="24"/>
        </w:rPr>
        <w:t xml:space="preserve">Už mokinių nemokamo maitinimo </w:t>
      </w:r>
      <w:r>
        <w:rPr>
          <w:color w:val="000000"/>
          <w:szCs w:val="24"/>
        </w:rPr>
        <w:t xml:space="preserve">organizavimą atsakingas lopšelio-darželio direktorius. Jis nustato </w:t>
      </w:r>
      <w:r w:rsidRPr="001B5E48">
        <w:rPr>
          <w:color w:val="000000"/>
          <w:szCs w:val="24"/>
        </w:rPr>
        <w:t>mai</w:t>
      </w:r>
      <w:r>
        <w:rPr>
          <w:color w:val="000000"/>
          <w:szCs w:val="24"/>
        </w:rPr>
        <w:t>tinimo laiką ir tvarką lopšelyje-darželyje</w:t>
      </w:r>
      <w:r w:rsidRPr="001B5E48">
        <w:rPr>
          <w:color w:val="000000"/>
          <w:szCs w:val="24"/>
        </w:rPr>
        <w:t xml:space="preserve"> ir prižiūri, kad jos būtų laikomasi.</w:t>
      </w:r>
    </w:p>
    <w:p w:rsidR="001B5E48" w:rsidRPr="00165215" w:rsidRDefault="00CE1203" w:rsidP="001B5E48">
      <w:pPr>
        <w:pStyle w:val="Sraopastraipa"/>
        <w:widowControl w:val="0"/>
        <w:numPr>
          <w:ilvl w:val="0"/>
          <w:numId w:val="2"/>
        </w:numPr>
        <w:tabs>
          <w:tab w:val="left" w:pos="0"/>
          <w:tab w:val="left" w:pos="709"/>
        </w:tabs>
        <w:ind w:left="0" w:firstLine="360"/>
        <w:rPr>
          <w:rFonts w:eastAsia="Times New Roman"/>
          <w:color w:val="000000"/>
          <w:szCs w:val="24"/>
          <w:lang w:eastAsia="lt-LT"/>
        </w:rPr>
      </w:pPr>
      <w:r>
        <w:rPr>
          <w:color w:val="000000"/>
          <w:szCs w:val="24"/>
        </w:rPr>
        <w:t>Lopšelio-d</w:t>
      </w:r>
      <w:r w:rsidR="001B5E48" w:rsidRPr="001B5E48">
        <w:rPr>
          <w:color w:val="000000"/>
          <w:szCs w:val="24"/>
        </w:rPr>
        <w:t>arželio direktorius įsakymu paskiria asmenį, atsakingą u</w:t>
      </w:r>
      <w:r>
        <w:rPr>
          <w:color w:val="000000"/>
          <w:szCs w:val="24"/>
        </w:rPr>
        <w:t xml:space="preserve">ž moksleivių nemokamo maitinimo </w:t>
      </w:r>
      <w:r w:rsidR="001B5E48" w:rsidRPr="001B5E48">
        <w:rPr>
          <w:color w:val="000000"/>
          <w:szCs w:val="24"/>
        </w:rPr>
        <w:t>organizavimą mokykloje.</w:t>
      </w:r>
    </w:p>
    <w:p w:rsidR="00165215" w:rsidRPr="000E2B95" w:rsidRDefault="00CE1203" w:rsidP="001B5E48">
      <w:pPr>
        <w:pStyle w:val="Sraopastraipa"/>
        <w:widowControl w:val="0"/>
        <w:numPr>
          <w:ilvl w:val="0"/>
          <w:numId w:val="2"/>
        </w:numPr>
        <w:tabs>
          <w:tab w:val="left" w:pos="0"/>
          <w:tab w:val="left" w:pos="709"/>
        </w:tabs>
        <w:ind w:left="0" w:firstLine="360"/>
        <w:rPr>
          <w:rFonts w:eastAsia="Times New Roman"/>
          <w:color w:val="000000"/>
          <w:szCs w:val="24"/>
          <w:lang w:eastAsia="lt-LT"/>
        </w:rPr>
      </w:pPr>
      <w:r>
        <w:rPr>
          <w:color w:val="000000"/>
          <w:szCs w:val="24"/>
        </w:rPr>
        <w:t>Lopšelis-darželis iš r</w:t>
      </w:r>
      <w:r w:rsidR="00165215" w:rsidRPr="00165215">
        <w:rPr>
          <w:color w:val="000000"/>
          <w:szCs w:val="24"/>
        </w:rPr>
        <w:t>ajono savivaldybės administracijos Socialinės paramo</w:t>
      </w:r>
      <w:r w:rsidR="00165215">
        <w:rPr>
          <w:color w:val="000000"/>
          <w:szCs w:val="24"/>
        </w:rPr>
        <w:t>s ir rūpybos</w:t>
      </w:r>
      <w:r w:rsidR="000E2B95">
        <w:rPr>
          <w:color w:val="000000"/>
          <w:szCs w:val="24"/>
        </w:rPr>
        <w:t xml:space="preserve"> skyriaus gauna </w:t>
      </w:r>
      <w:r w:rsidR="00165215" w:rsidRPr="00165215">
        <w:rPr>
          <w:color w:val="000000"/>
          <w:szCs w:val="24"/>
        </w:rPr>
        <w:t>patvirtintą sprendimą moksleivių, kuriems skirtas nemokamas maitinimas, sąrašus.</w:t>
      </w:r>
    </w:p>
    <w:p w:rsidR="000E2B95" w:rsidRPr="000E2B95" w:rsidRDefault="000E2B95" w:rsidP="000E2B95">
      <w:pPr>
        <w:pStyle w:val="Sraopastraipa"/>
        <w:widowControl w:val="0"/>
        <w:numPr>
          <w:ilvl w:val="0"/>
          <w:numId w:val="2"/>
        </w:numPr>
        <w:tabs>
          <w:tab w:val="left" w:pos="0"/>
          <w:tab w:val="left" w:pos="709"/>
        </w:tabs>
        <w:ind w:left="0" w:firstLine="360"/>
        <w:rPr>
          <w:rFonts w:eastAsia="Times New Roman"/>
          <w:color w:val="000000"/>
          <w:szCs w:val="24"/>
          <w:lang w:eastAsia="lt-LT"/>
        </w:rPr>
      </w:pPr>
      <w:r w:rsidRPr="000E2B95">
        <w:rPr>
          <w:color w:val="000000"/>
          <w:szCs w:val="24"/>
        </w:rPr>
        <w:t>Mokiniams nemokamas maitinimas skiriamas:</w:t>
      </w:r>
    </w:p>
    <w:p w:rsidR="000E2B95" w:rsidRPr="000E2B95" w:rsidRDefault="000E2B95" w:rsidP="000E2B95">
      <w:pPr>
        <w:pStyle w:val="Sraopastraipa"/>
        <w:widowControl w:val="0"/>
        <w:numPr>
          <w:ilvl w:val="1"/>
          <w:numId w:val="2"/>
        </w:numPr>
        <w:tabs>
          <w:tab w:val="left" w:pos="0"/>
          <w:tab w:val="left" w:pos="709"/>
          <w:tab w:val="left" w:pos="993"/>
        </w:tabs>
        <w:rPr>
          <w:rFonts w:eastAsia="Times New Roman"/>
          <w:color w:val="000000"/>
          <w:szCs w:val="24"/>
          <w:lang w:eastAsia="lt-LT"/>
        </w:rPr>
      </w:pPr>
      <w:r w:rsidRPr="000E2B95">
        <w:rPr>
          <w:color w:val="000000"/>
          <w:szCs w:val="24"/>
        </w:rPr>
        <w:t>nuo mokslo metų pradžios iki mokslo metų pabaigos;</w:t>
      </w:r>
    </w:p>
    <w:p w:rsidR="000E2B95" w:rsidRPr="000E2B95" w:rsidRDefault="000E2B95" w:rsidP="000E2B95">
      <w:pPr>
        <w:pStyle w:val="Sraopastraipa"/>
        <w:widowControl w:val="0"/>
        <w:numPr>
          <w:ilvl w:val="1"/>
          <w:numId w:val="2"/>
        </w:numPr>
        <w:tabs>
          <w:tab w:val="left" w:pos="0"/>
          <w:tab w:val="left" w:pos="993"/>
        </w:tabs>
        <w:ind w:left="0" w:firstLine="360"/>
        <w:rPr>
          <w:rFonts w:eastAsia="Times New Roman"/>
          <w:color w:val="000000"/>
          <w:szCs w:val="24"/>
          <w:lang w:eastAsia="lt-LT"/>
        </w:rPr>
      </w:pPr>
      <w:r w:rsidRPr="000E2B95">
        <w:rPr>
          <w:color w:val="000000"/>
          <w:szCs w:val="24"/>
        </w:rPr>
        <w:t>pateikus prašymą mokslo metais, - nuo info</w:t>
      </w:r>
      <w:r>
        <w:rPr>
          <w:color w:val="000000"/>
          <w:szCs w:val="24"/>
        </w:rPr>
        <w:t>rmacijos apie priimtą sprendimą</w:t>
      </w:r>
      <w:r>
        <w:rPr>
          <w:rFonts w:eastAsia="Times New Roman"/>
          <w:color w:val="000000"/>
          <w:szCs w:val="24"/>
          <w:lang w:eastAsia="lt-LT"/>
        </w:rPr>
        <w:t xml:space="preserve"> </w:t>
      </w:r>
      <w:r w:rsidRPr="000E2B95">
        <w:rPr>
          <w:color w:val="000000"/>
          <w:szCs w:val="24"/>
        </w:rPr>
        <w:t>dėl socialinės pa</w:t>
      </w:r>
      <w:r>
        <w:rPr>
          <w:color w:val="000000"/>
          <w:szCs w:val="24"/>
        </w:rPr>
        <w:t>ramos mokiniams gavimo lopšelyje-darželyje</w:t>
      </w:r>
      <w:r w:rsidRPr="000E2B95">
        <w:rPr>
          <w:color w:val="000000"/>
          <w:szCs w:val="24"/>
        </w:rPr>
        <w:t xml:space="preserve"> kitos dienos iki mokslo metų pabaigos.</w:t>
      </w:r>
    </w:p>
    <w:p w:rsidR="000E2B95" w:rsidRPr="000E2B95" w:rsidRDefault="000E2B95" w:rsidP="000E2B95">
      <w:pPr>
        <w:pStyle w:val="Sraopastraipa"/>
        <w:widowControl w:val="0"/>
        <w:numPr>
          <w:ilvl w:val="0"/>
          <w:numId w:val="2"/>
        </w:numPr>
        <w:tabs>
          <w:tab w:val="left" w:pos="0"/>
          <w:tab w:val="left" w:pos="709"/>
        </w:tabs>
        <w:ind w:left="0" w:firstLine="360"/>
        <w:rPr>
          <w:rFonts w:eastAsia="Times New Roman"/>
          <w:color w:val="000000"/>
          <w:szCs w:val="24"/>
          <w:lang w:eastAsia="lt-LT"/>
        </w:rPr>
      </w:pPr>
      <w:r w:rsidRPr="000E2B95">
        <w:rPr>
          <w:color w:val="000000"/>
          <w:szCs w:val="24"/>
        </w:rPr>
        <w:t>Užtikrinant mokiniams pilnavertį maitinimą, vadovaujantis Lietuvos Respublikos Sveikatos</w:t>
      </w:r>
      <w:r w:rsidRPr="000E2B95">
        <w:rPr>
          <w:color w:val="000000"/>
          <w:szCs w:val="24"/>
        </w:rPr>
        <w:br/>
        <w:t>apsaug</w:t>
      </w:r>
      <w:r>
        <w:rPr>
          <w:color w:val="000000"/>
          <w:szCs w:val="24"/>
        </w:rPr>
        <w:t>os ministro 2010 m. spalio 4 d. įsakymu Nr. V-877</w:t>
      </w:r>
      <w:r w:rsidRPr="000E2B95">
        <w:rPr>
          <w:color w:val="000000"/>
          <w:szCs w:val="24"/>
        </w:rPr>
        <w:t xml:space="preserve"> ,,Dėl pusryčių, pietų ir pavakarių patiekalų</w:t>
      </w:r>
      <w:r w:rsidRPr="000E2B95">
        <w:rPr>
          <w:color w:val="000000"/>
          <w:szCs w:val="24"/>
        </w:rPr>
        <w:br/>
        <w:t>gamybai reikalingų produktų rinkinių sąrašo pagal mokinių amžiaus grupes patvir</w:t>
      </w:r>
      <w:r>
        <w:rPr>
          <w:color w:val="000000"/>
          <w:szCs w:val="24"/>
        </w:rPr>
        <w:t xml:space="preserve">tinimo” </w:t>
      </w:r>
      <w:r w:rsidRPr="000E2B95">
        <w:rPr>
          <w:color w:val="000000"/>
          <w:szCs w:val="24"/>
        </w:rPr>
        <w:t>sudaromi valgiaraščiai pagal priešmokyklinio amžiaus grupę.</w:t>
      </w:r>
    </w:p>
    <w:p w:rsidR="00E4323D" w:rsidRPr="00E4323D" w:rsidRDefault="000E2B95" w:rsidP="00E4323D">
      <w:pPr>
        <w:pStyle w:val="Sraopastraipa"/>
        <w:widowControl w:val="0"/>
        <w:numPr>
          <w:ilvl w:val="0"/>
          <w:numId w:val="2"/>
        </w:numPr>
        <w:tabs>
          <w:tab w:val="left" w:pos="0"/>
          <w:tab w:val="left" w:pos="709"/>
        </w:tabs>
        <w:ind w:left="0" w:firstLine="360"/>
        <w:rPr>
          <w:rFonts w:eastAsia="Times New Roman"/>
          <w:color w:val="000000"/>
          <w:szCs w:val="24"/>
          <w:lang w:eastAsia="lt-LT"/>
        </w:rPr>
      </w:pPr>
      <w:r w:rsidRPr="000E2B95">
        <w:rPr>
          <w:color w:val="000000"/>
          <w:szCs w:val="24"/>
        </w:rPr>
        <w:t>Valgiaraščiai turi būti sudaromi atsižvelgiant į rekomenduojamas paros maisto medžiagų ir</w:t>
      </w:r>
      <w:r w:rsidRPr="000E2B95">
        <w:rPr>
          <w:color w:val="000000"/>
          <w:szCs w:val="24"/>
        </w:rPr>
        <w:br/>
        <w:t>energijos normas vaikams, vadovaujantis</w:t>
      </w:r>
      <w:r>
        <w:rPr>
          <w:color w:val="000000"/>
          <w:szCs w:val="24"/>
        </w:rPr>
        <w:t xml:space="preserve"> Lietuvos Respublikos sveikatos apsaugos ministro 2018 m. balandžio 10 d. įsakymu Nr. V-394</w:t>
      </w:r>
      <w:r w:rsidR="00E4323D">
        <w:rPr>
          <w:color w:val="000000"/>
          <w:szCs w:val="24"/>
        </w:rPr>
        <w:t xml:space="preserve"> „ Dėl</w:t>
      </w:r>
      <w:r w:rsidR="00E4323D">
        <w:rPr>
          <w:b/>
          <w:bCs/>
        </w:rPr>
        <w:t xml:space="preserve"> </w:t>
      </w:r>
      <w:r w:rsidR="00E4323D">
        <w:rPr>
          <w:bCs/>
        </w:rPr>
        <w:t>Lietuvos R</w:t>
      </w:r>
      <w:r w:rsidR="00E4323D" w:rsidRPr="00E4323D">
        <w:rPr>
          <w:bCs/>
        </w:rPr>
        <w:t>espublikos sveikatos apsaugos ministro 2</w:t>
      </w:r>
      <w:r w:rsidR="00E4323D">
        <w:rPr>
          <w:bCs/>
        </w:rPr>
        <w:t>011 m. lapkričio 11 d. įsakymo Nr. V-964 „D</w:t>
      </w:r>
      <w:r w:rsidR="00E4323D" w:rsidRPr="00E4323D">
        <w:rPr>
          <w:bCs/>
        </w:rPr>
        <w:t>ėl maitinimo organizavimo ikimokyklinio ugdymo, bendrojo ugdymo mokyklose ir vaikų socialinės globos įstaigose tvarkos aprašo patvirtinimo“ pakeitimo</w:t>
      </w:r>
      <w:r w:rsidR="00E4323D">
        <w:rPr>
          <w:bCs/>
        </w:rPr>
        <w:t>“.</w:t>
      </w:r>
    </w:p>
    <w:p w:rsidR="00E4323D" w:rsidRPr="00E4323D" w:rsidRDefault="00E4323D" w:rsidP="00E4323D">
      <w:pPr>
        <w:pStyle w:val="Sraopastraipa"/>
        <w:widowControl w:val="0"/>
        <w:numPr>
          <w:ilvl w:val="0"/>
          <w:numId w:val="2"/>
        </w:numPr>
        <w:tabs>
          <w:tab w:val="left" w:pos="0"/>
          <w:tab w:val="left" w:pos="709"/>
        </w:tabs>
        <w:ind w:left="0" w:firstLine="360"/>
        <w:rPr>
          <w:rFonts w:eastAsia="Times New Roman"/>
          <w:color w:val="000000"/>
          <w:szCs w:val="24"/>
          <w:lang w:eastAsia="lt-LT"/>
        </w:rPr>
      </w:pPr>
      <w:r w:rsidRPr="00E4323D">
        <w:rPr>
          <w:color w:val="000000"/>
          <w:szCs w:val="24"/>
        </w:rPr>
        <w:t>Maitinimas turi būti organizuotas taip, kad būtų sudarytos sąlygos mo</w:t>
      </w:r>
      <w:r>
        <w:rPr>
          <w:color w:val="000000"/>
          <w:szCs w:val="24"/>
        </w:rPr>
        <w:t>kiniams gauti šilto maisto.</w:t>
      </w:r>
    </w:p>
    <w:p w:rsidR="00E4323D" w:rsidRPr="00E4323D" w:rsidRDefault="00E4323D" w:rsidP="00E4323D">
      <w:pPr>
        <w:pStyle w:val="Sraopastraipa"/>
        <w:widowControl w:val="0"/>
        <w:numPr>
          <w:ilvl w:val="0"/>
          <w:numId w:val="2"/>
        </w:numPr>
        <w:tabs>
          <w:tab w:val="left" w:pos="0"/>
          <w:tab w:val="left" w:pos="709"/>
        </w:tabs>
        <w:ind w:left="0" w:firstLine="360"/>
        <w:rPr>
          <w:rFonts w:eastAsia="Times New Roman"/>
          <w:color w:val="000000"/>
          <w:szCs w:val="24"/>
          <w:lang w:eastAsia="lt-LT"/>
        </w:rPr>
      </w:pPr>
      <w:r w:rsidRPr="00E4323D">
        <w:rPr>
          <w:color w:val="000000"/>
          <w:szCs w:val="24"/>
        </w:rPr>
        <w:t>Maitinimui tiekiamų maisto produktų asortimentas turi būti suderintas su visuomenės sveikatos</w:t>
      </w:r>
      <w:r w:rsidRPr="00E4323D">
        <w:rPr>
          <w:color w:val="000000"/>
          <w:szCs w:val="24"/>
        </w:rPr>
        <w:br/>
        <w:t>centru.</w:t>
      </w:r>
    </w:p>
    <w:p w:rsidR="006D6AF8" w:rsidRPr="00E4323D" w:rsidRDefault="006D6AF8" w:rsidP="00E4323D">
      <w:pPr>
        <w:pStyle w:val="Sraopastraipa"/>
        <w:widowControl w:val="0"/>
        <w:numPr>
          <w:ilvl w:val="0"/>
          <w:numId w:val="2"/>
        </w:numPr>
        <w:tabs>
          <w:tab w:val="left" w:pos="720"/>
        </w:tabs>
        <w:rPr>
          <w:rFonts w:eastAsia="Times New Roman"/>
          <w:color w:val="000000"/>
          <w:szCs w:val="24"/>
          <w:lang w:eastAsia="lt-LT"/>
        </w:rPr>
      </w:pPr>
      <w:r w:rsidRPr="00E4323D">
        <w:rPr>
          <w:rFonts w:eastAsia="Times New Roman"/>
          <w:szCs w:val="24"/>
          <w:lang w:eastAsia="lt-LT"/>
        </w:rPr>
        <w:t>Mokiniams vietoj nemokamo maitinimo negali būti išmokami pinigai.</w:t>
      </w:r>
    </w:p>
    <w:p w:rsidR="00E4323D" w:rsidRPr="00E4323D" w:rsidRDefault="00E4323D" w:rsidP="00E4323D">
      <w:pPr>
        <w:pStyle w:val="Sraopastraipa"/>
        <w:widowControl w:val="0"/>
        <w:numPr>
          <w:ilvl w:val="0"/>
          <w:numId w:val="2"/>
        </w:numPr>
        <w:tabs>
          <w:tab w:val="left" w:pos="720"/>
        </w:tabs>
        <w:rPr>
          <w:rFonts w:eastAsia="Times New Roman"/>
          <w:color w:val="000000"/>
          <w:szCs w:val="24"/>
          <w:lang w:eastAsia="lt-LT"/>
        </w:rPr>
      </w:pPr>
      <w:r w:rsidRPr="00E4323D">
        <w:rPr>
          <w:color w:val="000000"/>
          <w:szCs w:val="24"/>
        </w:rPr>
        <w:t>Nemokami pietūs ir pusryčiai nemokamai maitinamiems mokinimas teikiami mokslo dienomis.</w:t>
      </w:r>
    </w:p>
    <w:p w:rsidR="00E4323D" w:rsidRPr="00E4323D" w:rsidRDefault="00E4323D" w:rsidP="00E4323D">
      <w:pPr>
        <w:pStyle w:val="Sraopastraipa"/>
        <w:widowControl w:val="0"/>
        <w:numPr>
          <w:ilvl w:val="0"/>
          <w:numId w:val="2"/>
        </w:numPr>
        <w:tabs>
          <w:tab w:val="left" w:pos="0"/>
          <w:tab w:val="left" w:pos="709"/>
        </w:tabs>
        <w:ind w:left="0" w:firstLine="360"/>
        <w:rPr>
          <w:rFonts w:eastAsia="Times New Roman"/>
          <w:color w:val="000000"/>
          <w:szCs w:val="24"/>
          <w:lang w:eastAsia="lt-LT"/>
        </w:rPr>
      </w:pPr>
      <w:r w:rsidRPr="00E4323D">
        <w:rPr>
          <w:rFonts w:eastAsia="Times New Roman"/>
          <w:color w:val="000000"/>
          <w:szCs w:val="24"/>
          <w:lang w:eastAsia="lt-LT"/>
        </w:rPr>
        <w:t>Turint lėšų nemokamas maitinimas gali būti teikiamas mokinių atostogų metu (išskyrus vasaros atostogas).</w:t>
      </w:r>
    </w:p>
    <w:p w:rsidR="00E4323D" w:rsidRDefault="006D6AF8" w:rsidP="00E4323D">
      <w:pPr>
        <w:pStyle w:val="Sraopastraipa"/>
        <w:widowControl w:val="0"/>
        <w:numPr>
          <w:ilvl w:val="0"/>
          <w:numId w:val="2"/>
        </w:numPr>
        <w:tabs>
          <w:tab w:val="left" w:pos="0"/>
          <w:tab w:val="left" w:pos="709"/>
        </w:tabs>
        <w:ind w:left="0" w:firstLine="360"/>
        <w:rPr>
          <w:rFonts w:eastAsia="Times New Roman"/>
          <w:color w:val="000000"/>
          <w:szCs w:val="24"/>
          <w:lang w:eastAsia="lt-LT"/>
        </w:rPr>
      </w:pPr>
      <w:r w:rsidRPr="00E4323D">
        <w:rPr>
          <w:rFonts w:eastAsia="Times New Roman"/>
          <w:color w:val="000000"/>
          <w:szCs w:val="24"/>
          <w:lang w:eastAsia="lt-LT"/>
        </w:rPr>
        <w:t>Nemokamą maitinimą gaunantiems mokiniams perėjus į kitą ugdymo įstaigą, nemokamas maitinimas kitoje ugdymo įstaigoje teikiamas nuo pirmos mokymosi joje dienos, pateikus pažymą apie mokinio teisę gauti nemokamą maitinimą iš anksčiau lankytos mokyklos.</w:t>
      </w:r>
    </w:p>
    <w:p w:rsidR="00E4323D" w:rsidRDefault="006D6AF8" w:rsidP="00E4323D">
      <w:pPr>
        <w:pStyle w:val="Sraopastraipa"/>
        <w:widowControl w:val="0"/>
        <w:numPr>
          <w:ilvl w:val="0"/>
          <w:numId w:val="2"/>
        </w:numPr>
        <w:tabs>
          <w:tab w:val="left" w:pos="0"/>
          <w:tab w:val="left" w:pos="709"/>
        </w:tabs>
        <w:ind w:left="0" w:firstLine="360"/>
        <w:rPr>
          <w:rFonts w:eastAsia="Times New Roman"/>
          <w:color w:val="000000"/>
          <w:szCs w:val="24"/>
          <w:lang w:eastAsia="lt-LT"/>
        </w:rPr>
      </w:pPr>
      <w:r w:rsidRPr="00E4323D">
        <w:rPr>
          <w:rFonts w:eastAsia="Times New Roman"/>
          <w:color w:val="000000"/>
          <w:szCs w:val="24"/>
          <w:lang w:eastAsia="lt-LT"/>
        </w:rPr>
        <w:lastRenderedPageBreak/>
        <w:t>Mokiniui, kuriam skirtas nemokamas maitinimas, perėjus į kitą ugdymo įstaigą, jos vadovas arba jo įgaliotas asmuo apie tai per 3 dienas informuoja naują ugdymo įstaigą ir Socialinės paramos ir rūpybos skyrių.</w:t>
      </w:r>
    </w:p>
    <w:p w:rsidR="006D6AF8" w:rsidRPr="00E4323D" w:rsidRDefault="006D6AF8" w:rsidP="00E4323D">
      <w:pPr>
        <w:pStyle w:val="Sraopastraipa"/>
        <w:widowControl w:val="0"/>
        <w:numPr>
          <w:ilvl w:val="0"/>
          <w:numId w:val="2"/>
        </w:numPr>
        <w:tabs>
          <w:tab w:val="left" w:pos="0"/>
          <w:tab w:val="left" w:pos="709"/>
        </w:tabs>
        <w:ind w:left="0" w:firstLine="360"/>
        <w:rPr>
          <w:rFonts w:eastAsia="Times New Roman"/>
          <w:color w:val="000000"/>
          <w:szCs w:val="24"/>
          <w:lang w:eastAsia="lt-LT"/>
        </w:rPr>
      </w:pPr>
      <w:r w:rsidRPr="00E4323D">
        <w:rPr>
          <w:rFonts w:eastAsia="Times New Roman"/>
          <w:szCs w:val="24"/>
        </w:rPr>
        <w:t xml:space="preserve">Nemokamą maitinimą gaunantiems mokiniams neatvykus į ugdymo įstaigą dėl ligos arba jiems gydytojų komisijos sprendimu skirtas mokymas namuose, tėvų prašymu ir lopšelio-darželio direktoriaus sprendimu tai dienai skirti nemokami pietūs (pusryčiai) gali būti atiduodami tėvams, ar tėvų prašymu kitiems įgaliotiems asmenims, parnešti į namus. </w:t>
      </w:r>
    </w:p>
    <w:p w:rsidR="001B5E48" w:rsidRDefault="001B5E48" w:rsidP="00E4323D">
      <w:pPr>
        <w:pStyle w:val="Sraopastraipa"/>
        <w:widowControl w:val="0"/>
        <w:tabs>
          <w:tab w:val="left" w:pos="0"/>
          <w:tab w:val="left" w:pos="709"/>
          <w:tab w:val="left" w:pos="851"/>
        </w:tabs>
        <w:ind w:left="360"/>
        <w:rPr>
          <w:color w:val="000000"/>
          <w:szCs w:val="24"/>
        </w:rPr>
      </w:pPr>
    </w:p>
    <w:p w:rsidR="00E4323D" w:rsidRDefault="00E4323D" w:rsidP="00E4323D">
      <w:pPr>
        <w:pStyle w:val="Sraopastraipa"/>
        <w:widowControl w:val="0"/>
        <w:tabs>
          <w:tab w:val="left" w:pos="0"/>
          <w:tab w:val="left" w:pos="709"/>
          <w:tab w:val="left" w:pos="851"/>
        </w:tabs>
        <w:ind w:left="0"/>
        <w:jc w:val="center"/>
        <w:rPr>
          <w:b/>
          <w:color w:val="000000"/>
          <w:szCs w:val="24"/>
        </w:rPr>
      </w:pPr>
      <w:r w:rsidRPr="00E4323D">
        <w:rPr>
          <w:b/>
          <w:color w:val="000000"/>
          <w:szCs w:val="24"/>
        </w:rPr>
        <w:t>IV. DARŽELIO TEISĖS IR PAREIGOS</w:t>
      </w:r>
    </w:p>
    <w:p w:rsidR="00E4323D" w:rsidRDefault="00E4323D" w:rsidP="00E4323D">
      <w:pPr>
        <w:pStyle w:val="Sraopastraipa"/>
        <w:widowControl w:val="0"/>
        <w:tabs>
          <w:tab w:val="left" w:pos="0"/>
          <w:tab w:val="left" w:pos="709"/>
          <w:tab w:val="left" w:pos="851"/>
        </w:tabs>
        <w:ind w:left="0"/>
        <w:jc w:val="center"/>
        <w:rPr>
          <w:b/>
          <w:color w:val="000000"/>
          <w:szCs w:val="24"/>
        </w:rPr>
      </w:pPr>
    </w:p>
    <w:p w:rsidR="00EB6549" w:rsidRDefault="00EB6549" w:rsidP="00E4323D">
      <w:pPr>
        <w:pStyle w:val="Sraopastraipa"/>
        <w:widowControl w:val="0"/>
        <w:numPr>
          <w:ilvl w:val="0"/>
          <w:numId w:val="2"/>
        </w:numPr>
        <w:tabs>
          <w:tab w:val="left" w:pos="0"/>
          <w:tab w:val="left" w:pos="709"/>
          <w:tab w:val="left" w:pos="851"/>
        </w:tabs>
        <w:rPr>
          <w:color w:val="000000"/>
          <w:szCs w:val="24"/>
        </w:rPr>
      </w:pPr>
      <w:r w:rsidRPr="00EB6549">
        <w:rPr>
          <w:color w:val="000000"/>
          <w:szCs w:val="24"/>
        </w:rPr>
        <w:t>Lopšelio-darželio direktoriaus paskirtas atsakingas asmuo</w:t>
      </w:r>
      <w:r>
        <w:rPr>
          <w:color w:val="000000"/>
          <w:szCs w:val="24"/>
        </w:rPr>
        <w:t>:</w:t>
      </w:r>
    </w:p>
    <w:p w:rsidR="00EB6549" w:rsidRDefault="00EB6549" w:rsidP="00EB6549">
      <w:pPr>
        <w:pStyle w:val="Sraopastraipa"/>
        <w:numPr>
          <w:ilvl w:val="1"/>
          <w:numId w:val="2"/>
        </w:numPr>
        <w:tabs>
          <w:tab w:val="left" w:pos="993"/>
        </w:tabs>
        <w:rPr>
          <w:rFonts w:eastAsia="Times New Roman"/>
        </w:rPr>
      </w:pPr>
      <w:r w:rsidRPr="00EB6549">
        <w:rPr>
          <w:rFonts w:eastAsia="Times New Roman"/>
        </w:rPr>
        <w:t>kasdien pateikia mokinių maitinimo žiniaraštį klasių vadovams ir prižiūri jo pildymą;</w:t>
      </w:r>
    </w:p>
    <w:p w:rsidR="00EB6549" w:rsidRDefault="00EB6549" w:rsidP="00EB6549">
      <w:pPr>
        <w:pStyle w:val="Sraopastraipa"/>
        <w:numPr>
          <w:ilvl w:val="1"/>
          <w:numId w:val="2"/>
        </w:numPr>
        <w:tabs>
          <w:tab w:val="left" w:pos="993"/>
        </w:tabs>
        <w:ind w:left="0" w:firstLine="360"/>
        <w:rPr>
          <w:rFonts w:eastAsia="Times New Roman"/>
        </w:rPr>
      </w:pPr>
      <w:r w:rsidRPr="00EB6549">
        <w:rPr>
          <w:rFonts w:eastAsia="Times New Roman"/>
        </w:rPr>
        <w:t>paruošia ataskaitą (suderinimo aktą) kiekvieno mėnesio paskutinę dieną ir suderina su Mokyklos maitinimo paslaugų tiekėju;</w:t>
      </w:r>
    </w:p>
    <w:p w:rsidR="00EB6549" w:rsidRDefault="00EB6549" w:rsidP="00EB6549">
      <w:pPr>
        <w:pStyle w:val="Sraopastraipa"/>
        <w:numPr>
          <w:ilvl w:val="1"/>
          <w:numId w:val="2"/>
        </w:numPr>
        <w:tabs>
          <w:tab w:val="left" w:pos="993"/>
        </w:tabs>
        <w:ind w:left="0" w:firstLine="360"/>
        <w:rPr>
          <w:rFonts w:eastAsia="Times New Roman"/>
        </w:rPr>
      </w:pPr>
      <w:r w:rsidRPr="00EB6549">
        <w:rPr>
          <w:rFonts w:eastAsia="Times New Roman"/>
        </w:rPr>
        <w:t>paskutinę mėnesio dieną pildo Socialinėje informacinėje sistemos (SPIS) duomenų bazėje elektroninį mokinių nemokamo maitinimo žurnalą;</w:t>
      </w:r>
    </w:p>
    <w:p w:rsidR="00EB6549" w:rsidRDefault="00EB6549" w:rsidP="00EB6549">
      <w:pPr>
        <w:pStyle w:val="Sraopastraipa"/>
        <w:numPr>
          <w:ilvl w:val="1"/>
          <w:numId w:val="2"/>
        </w:numPr>
        <w:tabs>
          <w:tab w:val="left" w:pos="993"/>
        </w:tabs>
        <w:ind w:left="0" w:firstLine="360"/>
        <w:rPr>
          <w:rFonts w:eastAsia="Times New Roman"/>
        </w:rPr>
      </w:pPr>
      <w:r w:rsidRPr="00EB6549">
        <w:rPr>
          <w:rFonts w:eastAsia="Times New Roman"/>
        </w:rPr>
        <w:t>vykdo nemokamo maitinimą gaunančių mokinių apskaitą Socialinėje informacinėje sistemos (SPIS) duomenų bazėje ir pasibaigus kalendoriniam mėnesiui, per kito mėnesio 3 darbo dienas informuoja (elektroniniu paštu ar telefonu) Socialinės paramos ir rūpybos skyrių apie nemokamo maitinimo žurnalų žymėjimo užbaigimą.</w:t>
      </w:r>
    </w:p>
    <w:p w:rsidR="00EB6549" w:rsidRDefault="00EB6549" w:rsidP="00EB6549">
      <w:pPr>
        <w:pStyle w:val="Sraopastraipa"/>
        <w:numPr>
          <w:ilvl w:val="1"/>
          <w:numId w:val="2"/>
        </w:numPr>
        <w:tabs>
          <w:tab w:val="left" w:pos="993"/>
        </w:tabs>
        <w:ind w:left="0" w:firstLine="360"/>
        <w:rPr>
          <w:rFonts w:eastAsia="Times New Roman"/>
        </w:rPr>
      </w:pPr>
      <w:r w:rsidRPr="00EB6549">
        <w:rPr>
          <w:rFonts w:eastAsia="Times New Roman"/>
        </w:rPr>
        <w:t xml:space="preserve"> teikia Buhalterinės apskaitos skyriui ketvirtinę mokinių nemokamo maitinimo ataskaitą, remdamasis Duomenų apie suteiktą socialinę paramą mokiniams teikimo tvarkos aprašu, vadovaudamasis Vyriausybės ar jos įgaliotos institucijos patvirtinta duomenų apie suteiktą socialinę paramą mokiniams teikimo tvarka, iki kito ketvirčio pirmojo mėnesio 7 d.;</w:t>
      </w:r>
    </w:p>
    <w:p w:rsidR="00EB6549" w:rsidRDefault="00EB6549" w:rsidP="00EB6549">
      <w:pPr>
        <w:pStyle w:val="Sraopastraipa"/>
        <w:numPr>
          <w:ilvl w:val="1"/>
          <w:numId w:val="2"/>
        </w:numPr>
        <w:tabs>
          <w:tab w:val="left" w:pos="993"/>
        </w:tabs>
        <w:ind w:left="0" w:firstLine="360"/>
        <w:rPr>
          <w:rFonts w:eastAsia="Times New Roman"/>
        </w:rPr>
      </w:pPr>
      <w:r w:rsidRPr="00EB6549">
        <w:rPr>
          <w:rFonts w:eastAsia="Times New Roman"/>
        </w:rPr>
        <w:t>teikia Buhalterinės apskaitos skyriui metinę mokinių nemokamo maitinimo ataskaitą, remdamasis Duomenų apie suteiktą socialinę paramą mokiniams teikimo tvarkos aprašu, vadovaudamasis Vyriausybės ar jos įgaliotos institucijos patvirtinta duomenų apie suteiktą socialinę paramą mokiniams teikimo tvarka, iki kitų kalendorinių metų sausio 7 d.;</w:t>
      </w:r>
    </w:p>
    <w:p w:rsidR="00EB6549" w:rsidRPr="00EB6549" w:rsidRDefault="00EB6549" w:rsidP="00EB6549">
      <w:pPr>
        <w:pStyle w:val="Sraopastraipa"/>
        <w:numPr>
          <w:ilvl w:val="1"/>
          <w:numId w:val="2"/>
        </w:numPr>
        <w:tabs>
          <w:tab w:val="left" w:pos="993"/>
        </w:tabs>
        <w:ind w:left="0" w:firstLine="360"/>
        <w:rPr>
          <w:rFonts w:eastAsia="Times New Roman"/>
        </w:rPr>
      </w:pPr>
      <w:r w:rsidRPr="00EB6549">
        <w:rPr>
          <w:rFonts w:eastAsia="Times New Roman"/>
        </w:rPr>
        <w:t xml:space="preserve"> informuoja Socialinės paramos ir rūpybos skyrių apie pasikeitusias aplinkybes, turinčias įtakos socialinei paramai mokiniams gauti, ar kilus įtarimui, kad pateikta neteisinga informacija arba ji yra nuslėpta;</w:t>
      </w:r>
    </w:p>
    <w:p w:rsidR="00E4323D" w:rsidRPr="00E4323D" w:rsidRDefault="00E4323D" w:rsidP="00E4323D">
      <w:pPr>
        <w:pStyle w:val="Sraopastraipa"/>
        <w:widowControl w:val="0"/>
        <w:numPr>
          <w:ilvl w:val="0"/>
          <w:numId w:val="2"/>
        </w:numPr>
        <w:tabs>
          <w:tab w:val="left" w:pos="0"/>
          <w:tab w:val="left" w:pos="709"/>
          <w:tab w:val="left" w:pos="851"/>
        </w:tabs>
        <w:rPr>
          <w:b/>
          <w:color w:val="000000"/>
          <w:szCs w:val="24"/>
        </w:rPr>
      </w:pPr>
      <w:r w:rsidRPr="00E4323D">
        <w:rPr>
          <w:color w:val="000000"/>
          <w:szCs w:val="24"/>
        </w:rPr>
        <w:t>Darželio direktorius arba jo įgaliotas asmuo:</w:t>
      </w:r>
    </w:p>
    <w:p w:rsidR="005C2AF8" w:rsidRPr="005C2AF8" w:rsidRDefault="00E4323D" w:rsidP="00E4323D">
      <w:pPr>
        <w:pStyle w:val="Sraopastraipa"/>
        <w:widowControl w:val="0"/>
        <w:numPr>
          <w:ilvl w:val="1"/>
          <w:numId w:val="2"/>
        </w:numPr>
        <w:tabs>
          <w:tab w:val="left" w:pos="0"/>
          <w:tab w:val="left" w:pos="709"/>
          <w:tab w:val="left" w:pos="851"/>
        </w:tabs>
        <w:rPr>
          <w:b/>
          <w:color w:val="000000"/>
          <w:szCs w:val="24"/>
        </w:rPr>
      </w:pPr>
      <w:r w:rsidRPr="00E4323D">
        <w:rPr>
          <w:color w:val="000000"/>
          <w:szCs w:val="24"/>
        </w:rPr>
        <w:t xml:space="preserve"> </w:t>
      </w:r>
      <w:r w:rsidR="005C2AF8">
        <w:rPr>
          <w:color w:val="000000"/>
          <w:szCs w:val="24"/>
        </w:rPr>
        <w:t xml:space="preserve">atsako už </w:t>
      </w:r>
      <w:r w:rsidRPr="00E4323D">
        <w:rPr>
          <w:color w:val="000000"/>
          <w:szCs w:val="24"/>
        </w:rPr>
        <w:t>lėšų</w:t>
      </w:r>
      <w:r w:rsidR="005C2AF8">
        <w:rPr>
          <w:color w:val="000000"/>
          <w:szCs w:val="24"/>
        </w:rPr>
        <w:t>, skirtų socialinei paramai mokiniams, tikslinį panaudojimą;</w:t>
      </w:r>
    </w:p>
    <w:p w:rsidR="00CE1203" w:rsidRPr="00EB6549" w:rsidRDefault="005C2AF8" w:rsidP="00EB6549">
      <w:pPr>
        <w:pStyle w:val="Sraopastraipa"/>
        <w:widowControl w:val="0"/>
        <w:numPr>
          <w:ilvl w:val="1"/>
          <w:numId w:val="2"/>
        </w:numPr>
        <w:tabs>
          <w:tab w:val="left" w:pos="0"/>
          <w:tab w:val="left" w:pos="709"/>
          <w:tab w:val="left" w:pos="851"/>
        </w:tabs>
        <w:rPr>
          <w:b/>
          <w:color w:val="000000"/>
          <w:szCs w:val="24"/>
        </w:rPr>
      </w:pPr>
      <w:r>
        <w:rPr>
          <w:color w:val="000000"/>
          <w:szCs w:val="24"/>
        </w:rPr>
        <w:t xml:space="preserve"> vykdo nemo</w:t>
      </w:r>
      <w:r w:rsidR="00EB6549">
        <w:rPr>
          <w:color w:val="000000"/>
          <w:szCs w:val="24"/>
        </w:rPr>
        <w:t>kamo maitinimo teikimo kontrolę.</w:t>
      </w:r>
    </w:p>
    <w:p w:rsidR="00CE1203" w:rsidRDefault="00CE1203" w:rsidP="00CE1203">
      <w:pPr>
        <w:widowControl w:val="0"/>
        <w:tabs>
          <w:tab w:val="left" w:pos="0"/>
          <w:tab w:val="left" w:pos="851"/>
        </w:tabs>
        <w:rPr>
          <w:b/>
          <w:color w:val="000000"/>
          <w:szCs w:val="24"/>
        </w:rPr>
      </w:pPr>
    </w:p>
    <w:p w:rsidR="00CE1203" w:rsidRDefault="00CE1203" w:rsidP="00CE1203">
      <w:pPr>
        <w:widowControl w:val="0"/>
        <w:tabs>
          <w:tab w:val="left" w:pos="0"/>
          <w:tab w:val="left" w:pos="851"/>
        </w:tabs>
        <w:jc w:val="center"/>
        <w:rPr>
          <w:b/>
          <w:color w:val="000000"/>
          <w:szCs w:val="24"/>
        </w:rPr>
      </w:pPr>
      <w:r>
        <w:rPr>
          <w:b/>
          <w:color w:val="000000"/>
          <w:szCs w:val="24"/>
        </w:rPr>
        <w:t>V. APSKAITA IR KONTROLĖ</w:t>
      </w:r>
    </w:p>
    <w:p w:rsidR="00CE1203" w:rsidRDefault="00CE1203" w:rsidP="00CE1203">
      <w:pPr>
        <w:widowControl w:val="0"/>
        <w:tabs>
          <w:tab w:val="left" w:pos="0"/>
          <w:tab w:val="left" w:pos="851"/>
        </w:tabs>
        <w:jc w:val="center"/>
        <w:rPr>
          <w:b/>
          <w:color w:val="000000"/>
          <w:szCs w:val="24"/>
        </w:rPr>
      </w:pPr>
    </w:p>
    <w:p w:rsidR="00CE1203" w:rsidRDefault="00CE1203" w:rsidP="00CE1203">
      <w:pPr>
        <w:pStyle w:val="Sraopastraipa"/>
        <w:widowControl w:val="0"/>
        <w:numPr>
          <w:ilvl w:val="0"/>
          <w:numId w:val="2"/>
        </w:numPr>
        <w:tabs>
          <w:tab w:val="left" w:pos="0"/>
          <w:tab w:val="left" w:pos="851"/>
        </w:tabs>
        <w:ind w:left="0" w:firstLine="360"/>
        <w:rPr>
          <w:color w:val="000000"/>
          <w:szCs w:val="24"/>
        </w:rPr>
      </w:pPr>
      <w:r w:rsidRPr="00CE1203">
        <w:rPr>
          <w:color w:val="000000"/>
          <w:szCs w:val="24"/>
        </w:rPr>
        <w:t>Lėšų, skirtų nemokamam mokinių maitinimui, apskaitą tvarko Socialinės paramos</w:t>
      </w:r>
      <w:r>
        <w:rPr>
          <w:color w:val="000000"/>
          <w:szCs w:val="24"/>
        </w:rPr>
        <w:t xml:space="preserve"> ir rūpybos skyrius </w:t>
      </w:r>
      <w:r w:rsidRPr="00CE1203">
        <w:rPr>
          <w:color w:val="000000"/>
          <w:szCs w:val="24"/>
        </w:rPr>
        <w:t xml:space="preserve">ir </w:t>
      </w:r>
      <w:r>
        <w:rPr>
          <w:color w:val="000000"/>
          <w:szCs w:val="24"/>
        </w:rPr>
        <w:t>Centralizuotos biudžetinių įstaigų buhalterinės apskaitos skyrius.</w:t>
      </w:r>
    </w:p>
    <w:p w:rsidR="00CE1203" w:rsidRDefault="00CE1203" w:rsidP="00CE1203">
      <w:pPr>
        <w:pStyle w:val="Sraopastraipa"/>
        <w:widowControl w:val="0"/>
        <w:numPr>
          <w:ilvl w:val="0"/>
          <w:numId w:val="2"/>
        </w:numPr>
        <w:tabs>
          <w:tab w:val="left" w:pos="0"/>
          <w:tab w:val="left" w:pos="851"/>
        </w:tabs>
        <w:ind w:left="0" w:firstLine="360"/>
        <w:rPr>
          <w:color w:val="000000"/>
          <w:szCs w:val="24"/>
        </w:rPr>
      </w:pPr>
      <w:r>
        <w:rPr>
          <w:color w:val="000000"/>
          <w:szCs w:val="24"/>
        </w:rPr>
        <w:t>Lėšų, skirtų mokiniams nemokamai maitinti, panaudojimo auditą atlieka Telšių rajono savivaldybės kontrolės ir audito tarnyba, Telšių rajono savivaldybės centralizuotas vidaus audito skyrius, Valstybės kontrolė.</w:t>
      </w:r>
    </w:p>
    <w:p w:rsidR="00CE1203" w:rsidRPr="00CE1203" w:rsidRDefault="00CE1203" w:rsidP="00EB6549">
      <w:pPr>
        <w:pStyle w:val="Sraopastraipa"/>
        <w:widowControl w:val="0"/>
        <w:tabs>
          <w:tab w:val="left" w:pos="0"/>
          <w:tab w:val="left" w:pos="851"/>
        </w:tabs>
        <w:ind w:left="360"/>
        <w:jc w:val="center"/>
        <w:rPr>
          <w:color w:val="000000"/>
          <w:szCs w:val="24"/>
        </w:rPr>
      </w:pPr>
      <w:r>
        <w:rPr>
          <w:color w:val="000000"/>
          <w:szCs w:val="24"/>
        </w:rPr>
        <w:br/>
      </w:r>
      <w:r w:rsidR="00EB6549">
        <w:rPr>
          <w:color w:val="000000"/>
          <w:szCs w:val="24"/>
        </w:rPr>
        <w:t>__________________________________</w:t>
      </w:r>
    </w:p>
    <w:sectPr w:rsidR="00CE1203" w:rsidRPr="00CE1203" w:rsidSect="005D48AD">
      <w:pgSz w:w="12240" w:h="15840"/>
      <w:pgMar w:top="1134" w:right="567" w:bottom="1134" w:left="1701" w:header="709" w:footer="709"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1"/>
      <w:numFmt w:val="bullet"/>
      <w:lvlText w:val="\endash "/>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6712B7C"/>
    <w:multiLevelType w:val="multilevel"/>
    <w:tmpl w:val="7E06259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656B41"/>
    <w:multiLevelType w:val="multilevel"/>
    <w:tmpl w:val="0A522B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A7E7F2C"/>
    <w:multiLevelType w:val="hybridMultilevel"/>
    <w:tmpl w:val="042C4E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3251763"/>
    <w:multiLevelType w:val="hybridMultilevel"/>
    <w:tmpl w:val="B6D6B7D8"/>
    <w:lvl w:ilvl="0" w:tplc="7EA4FE5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8ED687A"/>
    <w:multiLevelType w:val="multilevel"/>
    <w:tmpl w:val="0A522B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7"/>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1A7CCC"/>
    <w:rsid w:val="000D2797"/>
    <w:rsid w:val="000E2B95"/>
    <w:rsid w:val="0016200A"/>
    <w:rsid w:val="00165215"/>
    <w:rsid w:val="001A7CCC"/>
    <w:rsid w:val="001B5E48"/>
    <w:rsid w:val="001E617B"/>
    <w:rsid w:val="003A5C2B"/>
    <w:rsid w:val="00433B1F"/>
    <w:rsid w:val="004B7E55"/>
    <w:rsid w:val="00504652"/>
    <w:rsid w:val="005C2AF8"/>
    <w:rsid w:val="005D48AD"/>
    <w:rsid w:val="00696495"/>
    <w:rsid w:val="006A7D23"/>
    <w:rsid w:val="006D6AF8"/>
    <w:rsid w:val="00856153"/>
    <w:rsid w:val="009F2D77"/>
    <w:rsid w:val="00B835D5"/>
    <w:rsid w:val="00CD12E7"/>
    <w:rsid w:val="00CE1203"/>
    <w:rsid w:val="00DB59B4"/>
    <w:rsid w:val="00E4323D"/>
    <w:rsid w:val="00EB6549"/>
    <w:rsid w:val="00F76E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5C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A5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5C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A5C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5757</Words>
  <Characters>3282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LD-Nykštukas</dc:creator>
  <cp:lastModifiedBy>mastis</cp:lastModifiedBy>
  <cp:revision>3</cp:revision>
  <cp:lastPrinted>2018-09-17T07:44:00Z</cp:lastPrinted>
  <dcterms:created xsi:type="dcterms:W3CDTF">2018-09-17T05:12:00Z</dcterms:created>
  <dcterms:modified xsi:type="dcterms:W3CDTF">2018-09-17T07:44:00Z</dcterms:modified>
</cp:coreProperties>
</file>